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3C02" w:rsidRDefault="006956F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1.2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17435" w:rsidRPr="00D352C8" w:rsidRDefault="00A17435" w:rsidP="009279AC">
                  <w:pPr>
                    <w:jc w:val="both"/>
                  </w:pPr>
                  <w:r w:rsidRPr="00C94464">
                    <w:t xml:space="preserve">Приложение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уровень бакалавриата)</w:t>
                  </w:r>
                  <w:r w:rsidRPr="00C94464">
                    <w:t>, Направленность (профиль)</w:t>
                  </w:r>
                  <w:r>
                    <w:t xml:space="preserve"> программы </w:t>
                  </w:r>
                  <w:r w:rsidRPr="00BC075E">
                    <w:rPr>
                      <w:color w:val="000000"/>
                    </w:rPr>
                    <w:t xml:space="preserve"> </w:t>
                  </w:r>
                  <w:r>
                    <w:rPr>
                      <w:color w:val="000000"/>
                    </w:rPr>
                    <w:t>«Биологическое образование»</w:t>
                  </w:r>
                  <w:r>
                    <w:t xml:space="preserve">, </w:t>
                  </w:r>
                  <w:r w:rsidRPr="00C92E04">
                    <w:t xml:space="preserve">утв. приказом ректора ОмГА от </w:t>
                  </w:r>
                  <w:r w:rsidR="00E44A18" w:rsidRPr="00E44A18">
                    <w:t>2</w:t>
                  </w:r>
                  <w:r w:rsidR="00D352C8" w:rsidRPr="00D352C8">
                    <w:t>8</w:t>
                  </w:r>
                  <w:r w:rsidR="00D352C8">
                    <w:t>.03.202</w:t>
                  </w:r>
                  <w:r w:rsidR="00D352C8" w:rsidRPr="00D352C8">
                    <w:t>2</w:t>
                  </w:r>
                  <w:r w:rsidR="00D352C8">
                    <w:t xml:space="preserve"> №</w:t>
                  </w:r>
                  <w:r w:rsidR="00D352C8" w:rsidRPr="00D352C8">
                    <w:t>28</w:t>
                  </w:r>
                </w:p>
                <w:p w:rsidR="00A17435" w:rsidRPr="00641D51" w:rsidRDefault="00A17435" w:rsidP="009279AC">
                  <w:pPr>
                    <w:jc w:val="both"/>
                  </w:pPr>
                </w:p>
                <w:p w:rsidR="00A17435" w:rsidRDefault="00A17435" w:rsidP="00D1753D">
                  <w:pPr>
                    <w:jc w:val="both"/>
                    <w:rPr>
                      <w:color w:val="000000"/>
                    </w:rPr>
                  </w:pPr>
                </w:p>
              </w:txbxContent>
            </v:textbox>
          </v:shape>
        </w:pict>
      </w: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C94464" w:rsidRPr="002B3C02" w:rsidRDefault="00C94464" w:rsidP="00C94464">
      <w:pPr>
        <w:autoSpaceDE/>
        <w:adjustRightInd/>
        <w:ind w:right="1"/>
        <w:contextualSpacing/>
        <w:jc w:val="center"/>
        <w:rPr>
          <w:rFonts w:eastAsia="Courier New"/>
          <w:noProof/>
          <w:color w:val="000000"/>
          <w:sz w:val="28"/>
          <w:szCs w:val="28"/>
          <w:lang w:bidi="ru-RU"/>
        </w:rPr>
      </w:pPr>
      <w:r w:rsidRPr="002B3C02">
        <w:rPr>
          <w:rFonts w:eastAsia="Courier New"/>
          <w:noProof/>
          <w:color w:val="000000"/>
          <w:sz w:val="28"/>
          <w:szCs w:val="28"/>
          <w:lang w:bidi="ru-RU"/>
        </w:rPr>
        <w:t>Частное учреждение образовательная организация высшего образования</w:t>
      </w:r>
    </w:p>
    <w:p w:rsidR="00D1753D" w:rsidRPr="002B3C02" w:rsidRDefault="00261D05" w:rsidP="00C94464">
      <w:pPr>
        <w:autoSpaceDE/>
        <w:adjustRightInd/>
        <w:ind w:right="1"/>
        <w:contextualSpacing/>
        <w:jc w:val="center"/>
        <w:rPr>
          <w:rFonts w:eastAsia="Courier New"/>
          <w:noProof/>
          <w:color w:val="000000"/>
          <w:sz w:val="28"/>
          <w:szCs w:val="28"/>
          <w:lang w:bidi="ru-RU"/>
        </w:rPr>
      </w:pPr>
      <w:r w:rsidRPr="002B3C02">
        <w:rPr>
          <w:rFonts w:eastAsia="Courier New"/>
          <w:noProof/>
          <w:sz w:val="28"/>
          <w:szCs w:val="28"/>
          <w:lang w:bidi="ru-RU"/>
        </w:rPr>
        <w:t>«</w:t>
      </w:r>
      <w:r>
        <w:rPr>
          <w:rFonts w:eastAsia="Courier New"/>
          <w:noProof/>
          <w:color w:val="000000"/>
          <w:sz w:val="28"/>
          <w:szCs w:val="28"/>
          <w:lang w:bidi="ru-RU"/>
        </w:rPr>
        <w:t>Омская гуманитарная академия</w:t>
      </w:r>
      <w:r w:rsidRPr="002B3C02">
        <w:rPr>
          <w:rFonts w:eastAsia="Courier New"/>
          <w:noProof/>
          <w:sz w:val="28"/>
          <w:szCs w:val="28"/>
          <w:lang w:bidi="ru-RU"/>
        </w:rPr>
        <w:t>»</w:t>
      </w:r>
    </w:p>
    <w:p w:rsidR="00C94464" w:rsidRPr="002B3C02" w:rsidRDefault="007C277B" w:rsidP="00C94464">
      <w:pPr>
        <w:autoSpaceDE/>
        <w:adjustRightInd/>
        <w:ind w:right="1"/>
        <w:contextualSpacing/>
        <w:jc w:val="center"/>
        <w:rPr>
          <w:rFonts w:eastAsia="Courier New"/>
          <w:noProof/>
          <w:sz w:val="28"/>
          <w:szCs w:val="28"/>
          <w:lang w:bidi="ru-RU"/>
        </w:rPr>
      </w:pPr>
      <w:r w:rsidRPr="002B3C02">
        <w:rPr>
          <w:rFonts w:eastAsia="Courier New"/>
          <w:noProof/>
          <w:color w:val="000000"/>
          <w:sz w:val="28"/>
          <w:szCs w:val="28"/>
          <w:lang w:bidi="ru-RU"/>
        </w:rPr>
        <w:t xml:space="preserve">Кафедра </w:t>
      </w:r>
      <w:r w:rsidRPr="002B3C02">
        <w:rPr>
          <w:rFonts w:eastAsia="Courier New"/>
          <w:noProof/>
          <w:sz w:val="28"/>
          <w:szCs w:val="28"/>
          <w:lang w:bidi="ru-RU"/>
        </w:rPr>
        <w:t>«</w:t>
      </w:r>
      <w:r w:rsidR="00174539" w:rsidRPr="002B3C02">
        <w:rPr>
          <w:sz w:val="28"/>
          <w:szCs w:val="28"/>
        </w:rPr>
        <w:t>Педагогики, психологии и социальной работы</w:t>
      </w:r>
      <w:r w:rsidRPr="002B3C02">
        <w:rPr>
          <w:rFonts w:eastAsia="Courier New"/>
          <w:noProof/>
          <w:sz w:val="28"/>
          <w:szCs w:val="28"/>
          <w:lang w:bidi="ru-RU"/>
        </w:rPr>
        <w:t>»</w:t>
      </w:r>
    </w:p>
    <w:p w:rsidR="007C277B" w:rsidRPr="002B3C02" w:rsidRDefault="007C277B" w:rsidP="00C94464">
      <w:pPr>
        <w:autoSpaceDE/>
        <w:adjustRightInd/>
        <w:ind w:right="1"/>
        <w:contextualSpacing/>
        <w:jc w:val="center"/>
        <w:rPr>
          <w:rFonts w:eastAsia="Courier New"/>
          <w:noProof/>
          <w:color w:val="000000"/>
          <w:sz w:val="28"/>
          <w:szCs w:val="28"/>
          <w:lang w:bidi="ru-RU"/>
        </w:rPr>
      </w:pPr>
    </w:p>
    <w:p w:rsidR="00C94464" w:rsidRPr="002B3C02" w:rsidRDefault="006956F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103.8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17435" w:rsidRPr="00C94464" w:rsidRDefault="00A17435" w:rsidP="00C94464">
                  <w:pPr>
                    <w:jc w:val="center"/>
                    <w:rPr>
                      <w:sz w:val="24"/>
                      <w:szCs w:val="24"/>
                    </w:rPr>
                  </w:pPr>
                  <w:r w:rsidRPr="00C94464">
                    <w:rPr>
                      <w:sz w:val="24"/>
                      <w:szCs w:val="24"/>
                    </w:rPr>
                    <w:t>УТВЕРЖДАЮ:</w:t>
                  </w:r>
                </w:p>
                <w:p w:rsidR="00A17435" w:rsidRPr="00C94464" w:rsidRDefault="00A17435" w:rsidP="00C94464">
                  <w:pPr>
                    <w:jc w:val="center"/>
                    <w:rPr>
                      <w:sz w:val="24"/>
                      <w:szCs w:val="24"/>
                    </w:rPr>
                  </w:pPr>
                  <w:r w:rsidRPr="00C94464">
                    <w:rPr>
                      <w:sz w:val="24"/>
                      <w:szCs w:val="24"/>
                    </w:rPr>
                    <w:t>Ректор, д.фил.н., профессор</w:t>
                  </w:r>
                </w:p>
                <w:p w:rsidR="00A17435" w:rsidRDefault="00A17435" w:rsidP="00C94464">
                  <w:pPr>
                    <w:jc w:val="center"/>
                    <w:rPr>
                      <w:sz w:val="24"/>
                      <w:szCs w:val="24"/>
                    </w:rPr>
                  </w:pPr>
                </w:p>
                <w:p w:rsidR="00A17435" w:rsidRPr="00C94464" w:rsidRDefault="00A17435" w:rsidP="00C94464">
                  <w:pPr>
                    <w:jc w:val="center"/>
                    <w:rPr>
                      <w:sz w:val="24"/>
                      <w:szCs w:val="24"/>
                    </w:rPr>
                  </w:pPr>
                  <w:r w:rsidRPr="00C94464">
                    <w:rPr>
                      <w:sz w:val="24"/>
                      <w:szCs w:val="24"/>
                    </w:rPr>
                    <w:t>______________А.Э. Еремеев</w:t>
                  </w:r>
                </w:p>
                <w:p w:rsidR="00E44A18" w:rsidRDefault="00A17435" w:rsidP="00E44A18">
                  <w:pPr>
                    <w:jc w:val="right"/>
                    <w:rPr>
                      <w:sz w:val="24"/>
                      <w:szCs w:val="24"/>
                    </w:rPr>
                  </w:pPr>
                  <w:r w:rsidRPr="0027355F">
                    <w:rPr>
                      <w:color w:val="000000"/>
                      <w:sz w:val="24"/>
                      <w:szCs w:val="24"/>
                    </w:rPr>
                    <w:t xml:space="preserve">                              </w:t>
                  </w:r>
                  <w:r w:rsidR="00DC6AE4">
                    <w:rPr>
                      <w:sz w:val="24"/>
                      <w:szCs w:val="24"/>
                    </w:rPr>
                    <w:t xml:space="preserve">                              </w:t>
                  </w:r>
                  <w:r w:rsidR="00D352C8">
                    <w:rPr>
                      <w:color w:val="000000"/>
                      <w:sz w:val="24"/>
                      <w:szCs w:val="24"/>
                    </w:rPr>
                    <w:t>2</w:t>
                  </w:r>
                  <w:r w:rsidR="00D352C8">
                    <w:rPr>
                      <w:color w:val="000000"/>
                      <w:sz w:val="24"/>
                      <w:szCs w:val="24"/>
                      <w:lang w:val="en-US"/>
                    </w:rPr>
                    <w:t>8</w:t>
                  </w:r>
                  <w:r w:rsidR="00D352C8">
                    <w:rPr>
                      <w:color w:val="000000"/>
                      <w:sz w:val="24"/>
                      <w:szCs w:val="24"/>
                    </w:rPr>
                    <w:t>.03.202</w:t>
                  </w:r>
                  <w:r w:rsidR="00D352C8">
                    <w:rPr>
                      <w:color w:val="000000"/>
                      <w:sz w:val="24"/>
                      <w:szCs w:val="24"/>
                      <w:lang w:val="en-US"/>
                    </w:rPr>
                    <w:t>2</w:t>
                  </w:r>
                  <w:r w:rsidR="00E44A18" w:rsidRPr="008E5B9A">
                    <w:rPr>
                      <w:color w:val="000000"/>
                      <w:sz w:val="24"/>
                      <w:szCs w:val="24"/>
                    </w:rPr>
                    <w:t xml:space="preserve"> г.</w:t>
                  </w:r>
                </w:p>
                <w:p w:rsidR="00B379EE" w:rsidRDefault="00B379EE" w:rsidP="00B379EE">
                  <w:pPr>
                    <w:jc w:val="right"/>
                    <w:rPr>
                      <w:sz w:val="24"/>
                      <w:szCs w:val="24"/>
                    </w:rPr>
                  </w:pPr>
                </w:p>
              </w:txbxContent>
            </v:textbox>
          </v:shape>
        </w:pict>
      </w: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D1753D" w:rsidRPr="002B3C02" w:rsidRDefault="00D1753D" w:rsidP="00D1753D">
      <w:pPr>
        <w:widowControl/>
        <w:autoSpaceDE/>
        <w:adjustRightInd/>
        <w:jc w:val="center"/>
        <w:rPr>
          <w:color w:val="000000"/>
          <w:sz w:val="24"/>
          <w:szCs w:val="24"/>
          <w:lang w:eastAsia="en-US"/>
        </w:rPr>
      </w:pPr>
    </w:p>
    <w:p w:rsidR="00C94464" w:rsidRPr="002B3C02" w:rsidRDefault="00C94464" w:rsidP="00D1753D">
      <w:pPr>
        <w:widowControl/>
        <w:autoSpaceDE/>
        <w:adjustRightInd/>
        <w:jc w:val="center"/>
        <w:rPr>
          <w:color w:val="000000"/>
          <w:sz w:val="24"/>
          <w:szCs w:val="24"/>
          <w:lang w:eastAsia="en-US"/>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DF1076" w:rsidRPr="002B3C02" w:rsidRDefault="00DF1076" w:rsidP="00DF1076">
      <w:pPr>
        <w:suppressAutoHyphens/>
        <w:jc w:val="center"/>
        <w:rPr>
          <w:rFonts w:eastAsia="SimSun"/>
          <w:color w:val="000000"/>
          <w:kern w:val="2"/>
          <w:sz w:val="24"/>
          <w:szCs w:val="24"/>
          <w:lang w:eastAsia="hi-IN" w:bidi="hi-IN"/>
        </w:rPr>
      </w:pPr>
      <w:r w:rsidRPr="002B3C02">
        <w:rPr>
          <w:rFonts w:eastAsia="SimSun"/>
          <w:color w:val="000000"/>
          <w:kern w:val="2"/>
          <w:sz w:val="24"/>
          <w:szCs w:val="24"/>
          <w:lang w:eastAsia="hi-IN" w:bidi="hi-IN"/>
        </w:rPr>
        <w:t>РАБОЧАЯ ПРОГРАММА</w:t>
      </w:r>
      <w:r w:rsidR="00C94464" w:rsidRPr="002B3C02">
        <w:rPr>
          <w:rFonts w:eastAsia="SimSun"/>
          <w:color w:val="000000"/>
          <w:kern w:val="2"/>
          <w:sz w:val="24"/>
          <w:szCs w:val="24"/>
          <w:lang w:eastAsia="hi-IN" w:bidi="hi-IN"/>
        </w:rPr>
        <w:t xml:space="preserve"> </w:t>
      </w:r>
      <w:r w:rsidRPr="002B3C02">
        <w:rPr>
          <w:rFonts w:eastAsia="SimSun"/>
          <w:color w:val="000000"/>
          <w:kern w:val="2"/>
          <w:sz w:val="24"/>
          <w:szCs w:val="24"/>
          <w:lang w:eastAsia="hi-IN" w:bidi="hi-IN"/>
        </w:rPr>
        <w:t>ДИСЦИПЛИНЫ</w:t>
      </w:r>
    </w:p>
    <w:p w:rsidR="007F4B97" w:rsidRPr="002B3C02" w:rsidRDefault="007F4B97" w:rsidP="007F4B97">
      <w:pPr>
        <w:widowControl/>
        <w:tabs>
          <w:tab w:val="left" w:pos="708"/>
        </w:tabs>
        <w:autoSpaceDE/>
        <w:adjustRightInd/>
        <w:jc w:val="center"/>
        <w:rPr>
          <w:b/>
          <w:color w:val="000000"/>
          <w:sz w:val="24"/>
          <w:szCs w:val="24"/>
        </w:rPr>
      </w:pPr>
    </w:p>
    <w:p w:rsidR="00174539" w:rsidRPr="002B3C02" w:rsidRDefault="00ED5590" w:rsidP="00174539">
      <w:pPr>
        <w:widowControl/>
        <w:suppressAutoHyphens/>
        <w:autoSpaceDE/>
        <w:adjustRightInd/>
        <w:jc w:val="center"/>
        <w:rPr>
          <w:b/>
          <w:bCs/>
          <w:caps/>
          <w:color w:val="000000"/>
          <w:sz w:val="32"/>
          <w:szCs w:val="32"/>
        </w:rPr>
      </w:pPr>
      <w:r>
        <w:rPr>
          <w:b/>
          <w:bCs/>
          <w:color w:val="000000"/>
          <w:sz w:val="32"/>
          <w:szCs w:val="32"/>
        </w:rPr>
        <w:t>БИОФИЗИКА</w:t>
      </w:r>
    </w:p>
    <w:p w:rsidR="00C94464" w:rsidRPr="002B3C02" w:rsidRDefault="00ED5590" w:rsidP="007F4B97">
      <w:pPr>
        <w:widowControl/>
        <w:suppressAutoHyphens/>
        <w:autoSpaceDE/>
        <w:adjustRightInd/>
        <w:jc w:val="center"/>
        <w:rPr>
          <w:bCs/>
          <w:sz w:val="24"/>
          <w:szCs w:val="24"/>
        </w:rPr>
      </w:pPr>
      <w:r>
        <w:rPr>
          <w:bCs/>
          <w:sz w:val="24"/>
          <w:szCs w:val="24"/>
        </w:rPr>
        <w:t>Б1.В.03</w:t>
      </w:r>
    </w:p>
    <w:p w:rsidR="007F4B97" w:rsidRPr="002B3C02" w:rsidRDefault="007F4B97" w:rsidP="007F4B97">
      <w:pPr>
        <w:widowControl/>
        <w:suppressAutoHyphens/>
        <w:autoSpaceDE/>
        <w:adjustRightInd/>
        <w:jc w:val="center"/>
        <w:rPr>
          <w:b/>
          <w:bCs/>
          <w:color w:val="000000"/>
          <w:sz w:val="24"/>
          <w:szCs w:val="24"/>
        </w:rPr>
      </w:pPr>
    </w:p>
    <w:p w:rsidR="005669CB" w:rsidRPr="002B3C02" w:rsidRDefault="005669CB" w:rsidP="005669CB">
      <w:pPr>
        <w:widowControl/>
        <w:autoSpaceDN/>
        <w:jc w:val="center"/>
        <w:rPr>
          <w:rFonts w:eastAsia="Calibri"/>
          <w:b/>
          <w:bCs/>
          <w:color w:val="000000"/>
          <w:sz w:val="24"/>
          <w:szCs w:val="24"/>
          <w:lang w:eastAsia="en-US"/>
        </w:rPr>
      </w:pPr>
    </w:p>
    <w:p w:rsidR="009F4070"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7C277B" w:rsidRPr="002B3C02" w:rsidRDefault="007C277B" w:rsidP="007C277B">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Направление подготовки </w:t>
      </w:r>
      <w:r w:rsidR="00A86303" w:rsidRPr="002B3C02">
        <w:rPr>
          <w:b/>
          <w:color w:val="000000"/>
          <w:sz w:val="24"/>
          <w:szCs w:val="24"/>
        </w:rPr>
        <w:t>44.03.01 «Педагогическое образование»</w:t>
      </w:r>
      <w:r w:rsidRPr="002B3C02">
        <w:rPr>
          <w:rFonts w:eastAsia="Courier New"/>
          <w:color w:val="000000"/>
          <w:sz w:val="24"/>
          <w:szCs w:val="24"/>
          <w:lang w:bidi="ru-RU"/>
        </w:rPr>
        <w:t xml:space="preserve"> (уровень бакалавриата)</w:t>
      </w:r>
      <w:r w:rsidRPr="002B3C02">
        <w:rPr>
          <w:rFonts w:eastAsia="Courier New"/>
          <w:color w:val="000000"/>
          <w:sz w:val="24"/>
          <w:szCs w:val="24"/>
          <w:lang w:bidi="ru-RU"/>
        </w:rPr>
        <w:cr/>
      </w:r>
    </w:p>
    <w:p w:rsidR="007C277B" w:rsidRPr="002B3C02" w:rsidRDefault="00A76E53" w:rsidP="00591B36">
      <w:pPr>
        <w:widowControl/>
        <w:suppressAutoHyphens/>
        <w:autoSpaceDE/>
        <w:adjustRightInd/>
        <w:jc w:val="center"/>
        <w:rPr>
          <w:rFonts w:eastAsia="Courier New"/>
          <w:b/>
          <w:sz w:val="24"/>
          <w:szCs w:val="24"/>
          <w:lang w:bidi="ru-RU"/>
        </w:rPr>
      </w:pPr>
      <w:r w:rsidRPr="002B3C02">
        <w:rPr>
          <w:rFonts w:eastAsia="Courier New"/>
          <w:color w:val="000000"/>
          <w:sz w:val="24"/>
          <w:szCs w:val="24"/>
          <w:lang w:bidi="ru-RU"/>
        </w:rPr>
        <w:t xml:space="preserve">Направленность (профиль) программы </w:t>
      </w:r>
      <w:r w:rsidR="00BC075E" w:rsidRPr="002B3C02">
        <w:rPr>
          <w:rFonts w:eastAsia="Courier New"/>
          <w:sz w:val="24"/>
          <w:szCs w:val="24"/>
          <w:lang w:bidi="ru-RU"/>
        </w:rPr>
        <w:t xml:space="preserve"> </w:t>
      </w:r>
      <w:r w:rsidR="00C2747F" w:rsidRPr="002B3C02">
        <w:rPr>
          <w:rFonts w:eastAsia="Courier New"/>
          <w:b/>
          <w:sz w:val="24"/>
          <w:szCs w:val="24"/>
          <w:lang w:bidi="ru-RU"/>
        </w:rPr>
        <w:t>«</w:t>
      </w:r>
      <w:r w:rsidR="002F4532">
        <w:rPr>
          <w:rFonts w:eastAsia="Courier New"/>
          <w:b/>
          <w:sz w:val="24"/>
          <w:szCs w:val="24"/>
          <w:lang w:bidi="ru-RU"/>
        </w:rPr>
        <w:t>Биологическое образование</w:t>
      </w:r>
      <w:r w:rsidR="00C2747F" w:rsidRPr="002B3C02">
        <w:rPr>
          <w:rFonts w:eastAsia="Courier New"/>
          <w:b/>
          <w:sz w:val="24"/>
          <w:szCs w:val="24"/>
          <w:lang w:bidi="ru-RU"/>
        </w:rPr>
        <w:t>»</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b/>
          <w:color w:val="000000"/>
          <w:sz w:val="24"/>
          <w:szCs w:val="24"/>
          <w:lang w:bidi="ru-RU"/>
        </w:rPr>
      </w:pPr>
    </w:p>
    <w:p w:rsidR="009279AC" w:rsidRDefault="009279AC" w:rsidP="009279AC">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9279AC" w:rsidRPr="001418A0" w:rsidRDefault="009279AC" w:rsidP="009279AC">
      <w:pPr>
        <w:widowControl/>
        <w:autoSpaceDE/>
        <w:autoSpaceDN/>
        <w:adjustRightInd/>
        <w:jc w:val="center"/>
        <w:rPr>
          <w:rFonts w:eastAsia="SimSun"/>
          <w:kern w:val="2"/>
          <w:sz w:val="24"/>
          <w:szCs w:val="24"/>
          <w:lang w:eastAsia="hi-IN" w:bidi="hi-IN"/>
        </w:rPr>
      </w:pPr>
    </w:p>
    <w:p w:rsidR="009279AC" w:rsidRPr="001418A0" w:rsidRDefault="009279AC" w:rsidP="009279AC">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C03238" w:rsidRDefault="00C03238" w:rsidP="00C03238">
      <w:pPr>
        <w:widowControl/>
        <w:suppressAutoHyphens/>
        <w:autoSpaceDE/>
        <w:adjustRightInd/>
        <w:jc w:val="center"/>
        <w:rPr>
          <w:rFonts w:eastAsia="SimSun"/>
          <w:kern w:val="2"/>
          <w:sz w:val="24"/>
          <w:szCs w:val="24"/>
          <w:lang w:eastAsia="hi-IN" w:bidi="hi-IN"/>
        </w:rPr>
      </w:pPr>
    </w:p>
    <w:p w:rsidR="009279AC" w:rsidRPr="001418A0" w:rsidRDefault="005F41AF" w:rsidP="00C0323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w:t>
      </w:r>
      <w:r w:rsidR="00C03238">
        <w:rPr>
          <w:rFonts w:eastAsia="SimSun"/>
          <w:kern w:val="2"/>
          <w:sz w:val="24"/>
          <w:szCs w:val="24"/>
          <w:lang w:eastAsia="hi-IN" w:bidi="hi-IN"/>
        </w:rPr>
        <w:t xml:space="preserve"> 201</w:t>
      </w:r>
      <w:r w:rsidR="00EB59A9">
        <w:rPr>
          <w:rFonts w:eastAsia="SimSun"/>
          <w:kern w:val="2"/>
          <w:sz w:val="24"/>
          <w:szCs w:val="24"/>
          <w:lang w:eastAsia="hi-IN" w:bidi="hi-IN"/>
        </w:rPr>
        <w:t>8</w:t>
      </w:r>
      <w:r w:rsidR="00C03238">
        <w:rPr>
          <w:rFonts w:eastAsia="SimSun"/>
          <w:kern w:val="2"/>
          <w:sz w:val="24"/>
          <w:szCs w:val="24"/>
          <w:lang w:eastAsia="hi-IN" w:bidi="hi-IN"/>
        </w:rPr>
        <w:t xml:space="preserve"> года набора соответственно</w:t>
      </w:r>
    </w:p>
    <w:p w:rsidR="009279AC" w:rsidRPr="001418A0" w:rsidRDefault="009279AC" w:rsidP="009279AC">
      <w:pPr>
        <w:widowControl/>
        <w:suppressAutoHyphens/>
        <w:autoSpaceDE/>
        <w:adjustRightInd/>
        <w:jc w:val="center"/>
        <w:rPr>
          <w:rFonts w:eastAsia="SimSun"/>
          <w:kern w:val="2"/>
          <w:sz w:val="24"/>
          <w:szCs w:val="24"/>
          <w:lang w:eastAsia="hi-IN" w:bidi="hi-IN"/>
        </w:rPr>
      </w:pPr>
    </w:p>
    <w:p w:rsidR="00B379EE" w:rsidRDefault="00B379EE" w:rsidP="00B379EE">
      <w:pPr>
        <w:widowControl/>
        <w:suppressAutoHyphens/>
        <w:autoSpaceDE/>
        <w:adjustRightInd/>
        <w:jc w:val="center"/>
        <w:rPr>
          <w:rFonts w:eastAsia="SimSun"/>
          <w:kern w:val="2"/>
          <w:sz w:val="24"/>
          <w:szCs w:val="24"/>
          <w:lang w:eastAsia="hi-IN" w:bidi="hi-IN"/>
        </w:rPr>
      </w:pPr>
    </w:p>
    <w:p w:rsidR="00B379EE" w:rsidRDefault="00B379EE" w:rsidP="00B379EE">
      <w:pPr>
        <w:widowControl/>
        <w:suppressAutoHyphens/>
        <w:autoSpaceDE/>
        <w:adjustRightInd/>
        <w:rPr>
          <w:rFonts w:eastAsia="SimSun"/>
          <w:b/>
          <w:kern w:val="2"/>
          <w:sz w:val="24"/>
          <w:szCs w:val="24"/>
          <w:lang w:eastAsia="hi-IN" w:bidi="hi-IN"/>
        </w:rPr>
      </w:pPr>
    </w:p>
    <w:p w:rsidR="00B379EE" w:rsidRDefault="00B379EE" w:rsidP="00B379EE">
      <w:pPr>
        <w:suppressAutoHyphens/>
        <w:rPr>
          <w:rFonts w:eastAsia="SimSun"/>
          <w:kern w:val="2"/>
          <w:sz w:val="24"/>
          <w:szCs w:val="24"/>
          <w:lang w:eastAsia="hi-IN" w:bidi="hi-IN"/>
        </w:rPr>
      </w:pPr>
    </w:p>
    <w:p w:rsidR="00B379EE" w:rsidRDefault="00B379EE" w:rsidP="00B379EE">
      <w:pPr>
        <w:suppressAutoHyphens/>
        <w:rPr>
          <w:rFonts w:eastAsia="SimSun"/>
          <w:kern w:val="2"/>
          <w:sz w:val="24"/>
          <w:szCs w:val="24"/>
          <w:lang w:eastAsia="hi-IN" w:bidi="hi-IN"/>
        </w:rPr>
      </w:pPr>
    </w:p>
    <w:p w:rsidR="00B379EE" w:rsidRDefault="00B379EE" w:rsidP="00B379EE">
      <w:pPr>
        <w:suppressAutoHyphens/>
        <w:rPr>
          <w:rFonts w:eastAsia="SimSun"/>
          <w:kern w:val="2"/>
          <w:sz w:val="24"/>
          <w:szCs w:val="24"/>
          <w:lang w:eastAsia="hi-IN" w:bidi="hi-IN"/>
        </w:rPr>
      </w:pPr>
    </w:p>
    <w:p w:rsidR="009279AC" w:rsidRPr="00D352C8" w:rsidRDefault="00DC6AE4" w:rsidP="00B379EE">
      <w:pPr>
        <w:suppressAutoHyphens/>
        <w:contextualSpacing/>
        <w:jc w:val="center"/>
        <w:rPr>
          <w:sz w:val="24"/>
          <w:szCs w:val="24"/>
          <w:lang w:val="en-US"/>
        </w:rPr>
      </w:pPr>
      <w:r>
        <w:rPr>
          <w:sz w:val="24"/>
          <w:szCs w:val="24"/>
        </w:rPr>
        <w:t>Омск, 202</w:t>
      </w:r>
      <w:r w:rsidR="00D352C8">
        <w:rPr>
          <w:sz w:val="24"/>
          <w:szCs w:val="24"/>
          <w:lang w:val="en-US"/>
        </w:rPr>
        <w:t>2</w:t>
      </w:r>
    </w:p>
    <w:p w:rsidR="009279AC" w:rsidRPr="002B3C02" w:rsidRDefault="006E27CA" w:rsidP="006E27CA">
      <w:pPr>
        <w:widowControl/>
        <w:autoSpaceDE/>
        <w:adjustRightInd/>
        <w:ind w:left="5670"/>
        <w:rPr>
          <w:rFonts w:eastAsia="SimSun"/>
          <w:b/>
          <w:color w:val="000000"/>
          <w:kern w:val="2"/>
          <w:sz w:val="24"/>
          <w:szCs w:val="24"/>
          <w:lang w:eastAsia="hi-IN" w:bidi="hi-IN"/>
        </w:rPr>
      </w:pPr>
      <w:r w:rsidRPr="002B3C02">
        <w:rPr>
          <w:color w:val="000000"/>
          <w:sz w:val="24"/>
          <w:szCs w:val="24"/>
        </w:rPr>
        <w:br w:type="page"/>
      </w:r>
    </w:p>
    <w:p w:rsidR="00144F64" w:rsidRPr="002B3C02" w:rsidRDefault="00144F64" w:rsidP="00144F64">
      <w:pPr>
        <w:widowControl/>
        <w:autoSpaceDE/>
        <w:autoSpaceDN/>
        <w:adjustRightInd/>
        <w:jc w:val="both"/>
        <w:rPr>
          <w:color w:val="000000"/>
          <w:spacing w:val="-3"/>
          <w:sz w:val="24"/>
          <w:szCs w:val="24"/>
          <w:lang w:eastAsia="en-US"/>
        </w:rPr>
      </w:pPr>
      <w:r w:rsidRPr="002B3C02">
        <w:rPr>
          <w:color w:val="000000"/>
          <w:spacing w:val="-3"/>
          <w:sz w:val="24"/>
          <w:szCs w:val="24"/>
          <w:lang w:eastAsia="en-US"/>
        </w:rPr>
        <w:t>Составитель:</w:t>
      </w:r>
    </w:p>
    <w:p w:rsidR="00144F64" w:rsidRPr="002B3C02" w:rsidRDefault="00144F64" w:rsidP="00144F64">
      <w:pPr>
        <w:widowControl/>
        <w:autoSpaceDE/>
        <w:autoSpaceDN/>
        <w:adjustRightInd/>
        <w:jc w:val="both"/>
        <w:rPr>
          <w:color w:val="000000"/>
          <w:spacing w:val="-3"/>
          <w:sz w:val="24"/>
          <w:szCs w:val="24"/>
          <w:lang w:eastAsia="en-US"/>
        </w:rPr>
      </w:pPr>
    </w:p>
    <w:p w:rsidR="00144F64" w:rsidRPr="002B3C02" w:rsidRDefault="00144F64" w:rsidP="00144F64">
      <w:pPr>
        <w:widowControl/>
        <w:autoSpaceDE/>
        <w:autoSpaceDN/>
        <w:adjustRightInd/>
        <w:jc w:val="both"/>
        <w:rPr>
          <w:spacing w:val="-3"/>
          <w:sz w:val="24"/>
          <w:szCs w:val="24"/>
          <w:lang w:eastAsia="en-US"/>
        </w:rPr>
      </w:pPr>
      <w:r w:rsidRPr="002B3C02">
        <w:rPr>
          <w:spacing w:val="-3"/>
          <w:sz w:val="24"/>
          <w:szCs w:val="24"/>
          <w:lang w:eastAsia="en-US"/>
        </w:rPr>
        <w:t xml:space="preserve">к.б.н., доцент кафедры ППиСР  </w:t>
      </w:r>
      <w:r w:rsidR="006E4015">
        <w:rPr>
          <w:spacing w:val="-3"/>
          <w:sz w:val="24"/>
          <w:szCs w:val="24"/>
          <w:lang w:eastAsia="en-US"/>
        </w:rPr>
        <w:t>Денисова Е.С.</w:t>
      </w:r>
    </w:p>
    <w:p w:rsidR="00144F64" w:rsidRPr="002B3C02" w:rsidRDefault="00144F64" w:rsidP="00144F64">
      <w:pPr>
        <w:widowControl/>
        <w:autoSpaceDE/>
        <w:autoSpaceDN/>
        <w:adjustRightInd/>
        <w:jc w:val="both"/>
        <w:rPr>
          <w:color w:val="000000"/>
          <w:spacing w:val="-3"/>
          <w:sz w:val="24"/>
          <w:szCs w:val="24"/>
          <w:lang w:eastAsia="en-US"/>
        </w:rPr>
      </w:pPr>
    </w:p>
    <w:p w:rsidR="00144F64" w:rsidRPr="002B3C02" w:rsidRDefault="00144F64" w:rsidP="00144F64">
      <w:pPr>
        <w:widowControl/>
        <w:autoSpaceDE/>
        <w:autoSpaceDN/>
        <w:adjustRightInd/>
        <w:jc w:val="both"/>
        <w:rPr>
          <w:spacing w:val="-3"/>
          <w:sz w:val="24"/>
          <w:szCs w:val="24"/>
          <w:lang w:eastAsia="en-US"/>
        </w:rPr>
      </w:pPr>
      <w:r w:rsidRPr="002B3C02">
        <w:rPr>
          <w:spacing w:val="-3"/>
          <w:sz w:val="24"/>
          <w:szCs w:val="24"/>
          <w:lang w:eastAsia="en-US"/>
        </w:rPr>
        <w:t>Рабочая программа дисциплины одобрена на заседании кафедры  «</w:t>
      </w:r>
      <w:r w:rsidRPr="002B3C02">
        <w:rPr>
          <w:sz w:val="24"/>
          <w:szCs w:val="24"/>
        </w:rPr>
        <w:t>Педагогики, психологии и социальной работы</w:t>
      </w:r>
      <w:r w:rsidRPr="002B3C02">
        <w:rPr>
          <w:spacing w:val="-3"/>
          <w:sz w:val="24"/>
          <w:szCs w:val="24"/>
          <w:lang w:eastAsia="en-US"/>
        </w:rPr>
        <w:t>»</w:t>
      </w:r>
    </w:p>
    <w:p w:rsidR="00B379EE" w:rsidRDefault="005F41AF" w:rsidP="00B379EE">
      <w:pPr>
        <w:widowControl/>
        <w:autoSpaceDE/>
        <w:adjustRightInd/>
        <w:jc w:val="both"/>
        <w:rPr>
          <w:spacing w:val="-3"/>
          <w:sz w:val="24"/>
          <w:szCs w:val="24"/>
          <w:lang w:eastAsia="en-US"/>
        </w:rPr>
      </w:pPr>
      <w:r>
        <w:rPr>
          <w:spacing w:val="-3"/>
          <w:sz w:val="24"/>
          <w:szCs w:val="24"/>
          <w:lang w:eastAsia="en-US"/>
        </w:rPr>
        <w:t xml:space="preserve">Протокол от </w:t>
      </w:r>
      <w:r w:rsidR="00D352C8">
        <w:rPr>
          <w:color w:val="000000"/>
          <w:sz w:val="24"/>
          <w:szCs w:val="24"/>
        </w:rPr>
        <w:t>2</w:t>
      </w:r>
      <w:r w:rsidR="00D352C8">
        <w:rPr>
          <w:color w:val="000000"/>
          <w:sz w:val="24"/>
          <w:szCs w:val="24"/>
          <w:lang w:val="en-US"/>
        </w:rPr>
        <w:t>5</w:t>
      </w:r>
      <w:r w:rsidR="00D352C8">
        <w:rPr>
          <w:color w:val="000000"/>
          <w:sz w:val="24"/>
          <w:szCs w:val="24"/>
        </w:rPr>
        <w:t xml:space="preserve"> марта 202</w:t>
      </w:r>
      <w:r w:rsidR="00D352C8">
        <w:rPr>
          <w:color w:val="000000"/>
          <w:sz w:val="24"/>
          <w:szCs w:val="24"/>
          <w:lang w:val="en-US"/>
        </w:rPr>
        <w:t>2</w:t>
      </w:r>
      <w:r w:rsidR="00E44A18" w:rsidRPr="008E5B9A">
        <w:rPr>
          <w:color w:val="000000"/>
          <w:sz w:val="24"/>
          <w:szCs w:val="24"/>
        </w:rPr>
        <w:t>г. №8</w:t>
      </w:r>
    </w:p>
    <w:p w:rsidR="00144F64" w:rsidRPr="001418A0" w:rsidRDefault="00144F64" w:rsidP="00144F64">
      <w:pPr>
        <w:jc w:val="both"/>
        <w:rPr>
          <w:spacing w:val="-3"/>
          <w:sz w:val="24"/>
          <w:szCs w:val="24"/>
          <w:lang w:eastAsia="en-US"/>
        </w:rPr>
      </w:pPr>
      <w:r w:rsidRPr="001418A0">
        <w:rPr>
          <w:spacing w:val="-3"/>
          <w:sz w:val="24"/>
          <w:szCs w:val="24"/>
          <w:lang w:eastAsia="en-US"/>
        </w:rPr>
        <w:t>Зав. кафедрой д.п.н.</w:t>
      </w:r>
      <w:r w:rsidR="006E4015">
        <w:rPr>
          <w:spacing w:val="-3"/>
          <w:sz w:val="24"/>
          <w:szCs w:val="24"/>
          <w:lang w:eastAsia="en-US"/>
        </w:rPr>
        <w:t xml:space="preserve">, профессор </w:t>
      </w:r>
      <w:r>
        <w:rPr>
          <w:spacing w:val="-3"/>
          <w:sz w:val="24"/>
          <w:szCs w:val="24"/>
          <w:lang w:eastAsia="en-US"/>
        </w:rPr>
        <w:t>Е.В.Лопанова</w:t>
      </w:r>
      <w:r w:rsidR="006E4015">
        <w:rPr>
          <w:spacing w:val="-3"/>
          <w:sz w:val="24"/>
          <w:szCs w:val="24"/>
          <w:lang w:eastAsia="en-US"/>
        </w:rPr>
        <w:t xml:space="preserve"> </w:t>
      </w:r>
    </w:p>
    <w:p w:rsidR="00DF1076" w:rsidRPr="002B3C02" w:rsidRDefault="00144F64" w:rsidP="00404EC9">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2B3C02">
        <w:rPr>
          <w:rFonts w:eastAsia="SimSun"/>
          <w:b/>
          <w:color w:val="000000"/>
          <w:kern w:val="2"/>
          <w:sz w:val="24"/>
          <w:szCs w:val="24"/>
          <w:lang w:eastAsia="hi-IN" w:bidi="hi-IN"/>
        </w:rPr>
        <w:lastRenderedPageBreak/>
        <w:t>СОДЕРЖАНИЕ</w:t>
      </w:r>
    </w:p>
    <w:p w:rsidR="00DF1076" w:rsidRPr="002B3C02"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9279AC" w:rsidRPr="00793E1B" w:rsidTr="00B016AF">
        <w:tc>
          <w:tcPr>
            <w:tcW w:w="562" w:type="dxa"/>
            <w:hideMark/>
          </w:tcPr>
          <w:p w:rsidR="009279AC" w:rsidRPr="00793E1B" w:rsidRDefault="009279AC" w:rsidP="00B016AF">
            <w:pPr>
              <w:jc w:val="center"/>
              <w:rPr>
                <w:color w:val="000000"/>
                <w:sz w:val="24"/>
                <w:szCs w:val="24"/>
              </w:rPr>
            </w:pPr>
            <w:r w:rsidRPr="00793E1B">
              <w:rPr>
                <w:color w:val="000000"/>
                <w:sz w:val="24"/>
                <w:szCs w:val="24"/>
              </w:rPr>
              <w:t>1</w:t>
            </w:r>
          </w:p>
        </w:tc>
        <w:tc>
          <w:tcPr>
            <w:tcW w:w="8080" w:type="dxa"/>
            <w:hideMark/>
          </w:tcPr>
          <w:p w:rsidR="009279AC" w:rsidRPr="00793E1B" w:rsidRDefault="009279AC" w:rsidP="00B016AF">
            <w:pPr>
              <w:jc w:val="both"/>
              <w:rPr>
                <w:color w:val="000000"/>
                <w:sz w:val="24"/>
                <w:szCs w:val="24"/>
              </w:rPr>
            </w:pPr>
            <w:r w:rsidRPr="00793E1B">
              <w:rPr>
                <w:color w:val="000000"/>
                <w:sz w:val="24"/>
                <w:szCs w:val="24"/>
              </w:rPr>
              <w:t>Наименование дисциплины</w:t>
            </w:r>
          </w:p>
        </w:tc>
        <w:tc>
          <w:tcPr>
            <w:tcW w:w="703" w:type="dxa"/>
          </w:tcPr>
          <w:p w:rsidR="009279AC" w:rsidRPr="00793E1B" w:rsidRDefault="009279AC" w:rsidP="00B016AF">
            <w:pPr>
              <w:jc w:val="center"/>
              <w:rPr>
                <w:color w:val="000000"/>
                <w:sz w:val="24"/>
                <w:szCs w:val="24"/>
              </w:rPr>
            </w:pPr>
          </w:p>
        </w:tc>
        <w:tc>
          <w:tcPr>
            <w:tcW w:w="703" w:type="dxa"/>
          </w:tcPr>
          <w:p w:rsidR="009279AC" w:rsidRPr="00793E1B" w:rsidRDefault="009279AC" w:rsidP="00B016AF">
            <w:pPr>
              <w:jc w:val="center"/>
              <w:rPr>
                <w:color w:val="000000"/>
                <w:sz w:val="24"/>
                <w:szCs w:val="24"/>
              </w:rPr>
            </w:pPr>
          </w:p>
        </w:tc>
      </w:tr>
      <w:tr w:rsidR="009279AC" w:rsidRPr="00793E1B" w:rsidTr="00B016AF">
        <w:tc>
          <w:tcPr>
            <w:tcW w:w="562" w:type="dxa"/>
            <w:hideMark/>
          </w:tcPr>
          <w:p w:rsidR="009279AC" w:rsidRPr="00793E1B" w:rsidRDefault="009279AC" w:rsidP="00B016AF">
            <w:pPr>
              <w:jc w:val="center"/>
              <w:rPr>
                <w:color w:val="000000"/>
                <w:sz w:val="24"/>
                <w:szCs w:val="24"/>
              </w:rPr>
            </w:pPr>
            <w:r w:rsidRPr="00793E1B">
              <w:rPr>
                <w:color w:val="000000"/>
                <w:sz w:val="24"/>
                <w:szCs w:val="24"/>
              </w:rPr>
              <w:t>2</w:t>
            </w:r>
          </w:p>
        </w:tc>
        <w:tc>
          <w:tcPr>
            <w:tcW w:w="8080" w:type="dxa"/>
            <w:hideMark/>
          </w:tcPr>
          <w:p w:rsidR="009279AC" w:rsidRPr="00793E1B" w:rsidRDefault="009279AC" w:rsidP="00B016AF">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279AC" w:rsidRPr="00793E1B" w:rsidRDefault="009279AC" w:rsidP="00B016AF">
            <w:pPr>
              <w:jc w:val="center"/>
              <w:rPr>
                <w:color w:val="000000"/>
                <w:sz w:val="24"/>
                <w:szCs w:val="24"/>
              </w:rPr>
            </w:pPr>
          </w:p>
        </w:tc>
        <w:tc>
          <w:tcPr>
            <w:tcW w:w="703" w:type="dxa"/>
          </w:tcPr>
          <w:p w:rsidR="009279AC" w:rsidRPr="00793E1B" w:rsidRDefault="009279AC" w:rsidP="00B016AF">
            <w:pPr>
              <w:jc w:val="center"/>
              <w:rPr>
                <w:color w:val="000000"/>
                <w:sz w:val="24"/>
                <w:szCs w:val="24"/>
              </w:rPr>
            </w:pPr>
          </w:p>
        </w:tc>
      </w:tr>
      <w:tr w:rsidR="009279AC" w:rsidRPr="00793E1B" w:rsidTr="00B016AF">
        <w:tc>
          <w:tcPr>
            <w:tcW w:w="562" w:type="dxa"/>
            <w:hideMark/>
          </w:tcPr>
          <w:p w:rsidR="009279AC" w:rsidRPr="00793E1B" w:rsidRDefault="009279AC" w:rsidP="00B016AF">
            <w:pPr>
              <w:jc w:val="center"/>
              <w:rPr>
                <w:color w:val="000000"/>
                <w:sz w:val="24"/>
                <w:szCs w:val="24"/>
              </w:rPr>
            </w:pPr>
            <w:r w:rsidRPr="00793E1B">
              <w:rPr>
                <w:color w:val="000000"/>
                <w:sz w:val="24"/>
                <w:szCs w:val="24"/>
              </w:rPr>
              <w:t>3</w:t>
            </w:r>
          </w:p>
        </w:tc>
        <w:tc>
          <w:tcPr>
            <w:tcW w:w="8080" w:type="dxa"/>
            <w:hideMark/>
          </w:tcPr>
          <w:p w:rsidR="009279AC" w:rsidRPr="00793E1B" w:rsidRDefault="009279AC" w:rsidP="00B016AF">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279AC" w:rsidRPr="00793E1B" w:rsidRDefault="009279AC" w:rsidP="00B016AF">
            <w:pPr>
              <w:jc w:val="center"/>
              <w:rPr>
                <w:color w:val="000000"/>
                <w:sz w:val="24"/>
                <w:szCs w:val="24"/>
              </w:rPr>
            </w:pPr>
          </w:p>
        </w:tc>
        <w:tc>
          <w:tcPr>
            <w:tcW w:w="703" w:type="dxa"/>
          </w:tcPr>
          <w:p w:rsidR="009279AC" w:rsidRPr="00793E1B" w:rsidRDefault="009279AC" w:rsidP="00B016AF">
            <w:pPr>
              <w:jc w:val="center"/>
              <w:rPr>
                <w:color w:val="000000"/>
                <w:sz w:val="24"/>
                <w:szCs w:val="24"/>
              </w:rPr>
            </w:pPr>
          </w:p>
        </w:tc>
      </w:tr>
      <w:tr w:rsidR="009279AC" w:rsidRPr="00793E1B" w:rsidTr="00B016AF">
        <w:tc>
          <w:tcPr>
            <w:tcW w:w="562" w:type="dxa"/>
            <w:hideMark/>
          </w:tcPr>
          <w:p w:rsidR="009279AC" w:rsidRPr="00793E1B" w:rsidRDefault="009279AC" w:rsidP="00B016AF">
            <w:pPr>
              <w:jc w:val="center"/>
              <w:rPr>
                <w:color w:val="000000"/>
                <w:sz w:val="24"/>
                <w:szCs w:val="24"/>
              </w:rPr>
            </w:pPr>
            <w:r w:rsidRPr="00793E1B">
              <w:rPr>
                <w:color w:val="000000"/>
                <w:sz w:val="24"/>
                <w:szCs w:val="24"/>
              </w:rPr>
              <w:t>4</w:t>
            </w:r>
          </w:p>
        </w:tc>
        <w:tc>
          <w:tcPr>
            <w:tcW w:w="8080" w:type="dxa"/>
            <w:hideMark/>
          </w:tcPr>
          <w:p w:rsidR="009279AC" w:rsidRPr="00793E1B" w:rsidRDefault="009279AC" w:rsidP="00B016AF">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279AC" w:rsidRPr="00793E1B" w:rsidRDefault="009279AC" w:rsidP="00B016AF">
            <w:pPr>
              <w:jc w:val="center"/>
              <w:rPr>
                <w:color w:val="000000"/>
                <w:sz w:val="24"/>
                <w:szCs w:val="24"/>
              </w:rPr>
            </w:pPr>
          </w:p>
        </w:tc>
        <w:tc>
          <w:tcPr>
            <w:tcW w:w="703" w:type="dxa"/>
          </w:tcPr>
          <w:p w:rsidR="009279AC" w:rsidRPr="00793E1B" w:rsidRDefault="009279AC" w:rsidP="00B016AF">
            <w:pPr>
              <w:jc w:val="center"/>
              <w:rPr>
                <w:color w:val="000000"/>
                <w:sz w:val="24"/>
                <w:szCs w:val="24"/>
              </w:rPr>
            </w:pPr>
          </w:p>
        </w:tc>
      </w:tr>
      <w:tr w:rsidR="009279AC" w:rsidRPr="00793E1B" w:rsidTr="00B016AF">
        <w:tc>
          <w:tcPr>
            <w:tcW w:w="562" w:type="dxa"/>
            <w:hideMark/>
          </w:tcPr>
          <w:p w:rsidR="009279AC" w:rsidRPr="00793E1B" w:rsidRDefault="009279AC" w:rsidP="00B016AF">
            <w:pPr>
              <w:jc w:val="center"/>
              <w:rPr>
                <w:color w:val="000000"/>
                <w:sz w:val="24"/>
                <w:szCs w:val="24"/>
              </w:rPr>
            </w:pPr>
            <w:r w:rsidRPr="00793E1B">
              <w:rPr>
                <w:color w:val="000000"/>
                <w:sz w:val="24"/>
                <w:szCs w:val="24"/>
              </w:rPr>
              <w:t>5</w:t>
            </w:r>
          </w:p>
        </w:tc>
        <w:tc>
          <w:tcPr>
            <w:tcW w:w="8080" w:type="dxa"/>
            <w:hideMark/>
          </w:tcPr>
          <w:p w:rsidR="009279AC" w:rsidRPr="00793E1B" w:rsidRDefault="009279AC" w:rsidP="00B016AF">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279AC" w:rsidRPr="00793E1B" w:rsidRDefault="009279AC" w:rsidP="00B016AF">
            <w:pPr>
              <w:jc w:val="center"/>
              <w:rPr>
                <w:color w:val="000000"/>
                <w:sz w:val="24"/>
                <w:szCs w:val="24"/>
              </w:rPr>
            </w:pPr>
          </w:p>
        </w:tc>
        <w:tc>
          <w:tcPr>
            <w:tcW w:w="703" w:type="dxa"/>
          </w:tcPr>
          <w:p w:rsidR="009279AC" w:rsidRPr="00793E1B" w:rsidRDefault="009279AC" w:rsidP="00B016AF">
            <w:pPr>
              <w:jc w:val="center"/>
              <w:rPr>
                <w:color w:val="000000"/>
                <w:sz w:val="24"/>
                <w:szCs w:val="24"/>
              </w:rPr>
            </w:pPr>
          </w:p>
        </w:tc>
      </w:tr>
      <w:tr w:rsidR="009279AC" w:rsidRPr="00793E1B" w:rsidTr="00B016AF">
        <w:tc>
          <w:tcPr>
            <w:tcW w:w="562" w:type="dxa"/>
            <w:hideMark/>
          </w:tcPr>
          <w:p w:rsidR="009279AC" w:rsidRPr="00793E1B" w:rsidRDefault="009279AC" w:rsidP="00B016AF">
            <w:pPr>
              <w:jc w:val="center"/>
              <w:rPr>
                <w:color w:val="000000"/>
                <w:sz w:val="24"/>
                <w:szCs w:val="24"/>
              </w:rPr>
            </w:pPr>
            <w:r w:rsidRPr="00793E1B">
              <w:rPr>
                <w:color w:val="000000"/>
                <w:sz w:val="24"/>
                <w:szCs w:val="24"/>
              </w:rPr>
              <w:t>6</w:t>
            </w:r>
          </w:p>
        </w:tc>
        <w:tc>
          <w:tcPr>
            <w:tcW w:w="8080" w:type="dxa"/>
            <w:hideMark/>
          </w:tcPr>
          <w:p w:rsidR="009279AC" w:rsidRPr="00793E1B" w:rsidRDefault="009279AC" w:rsidP="00B016AF">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279AC" w:rsidRPr="00793E1B" w:rsidRDefault="009279AC" w:rsidP="00B016AF">
            <w:pPr>
              <w:jc w:val="center"/>
              <w:rPr>
                <w:color w:val="000000"/>
                <w:sz w:val="24"/>
                <w:szCs w:val="24"/>
              </w:rPr>
            </w:pPr>
          </w:p>
        </w:tc>
        <w:tc>
          <w:tcPr>
            <w:tcW w:w="703" w:type="dxa"/>
          </w:tcPr>
          <w:p w:rsidR="009279AC" w:rsidRPr="00793E1B" w:rsidRDefault="009279AC" w:rsidP="00B016AF">
            <w:pPr>
              <w:jc w:val="center"/>
              <w:rPr>
                <w:color w:val="000000"/>
                <w:sz w:val="24"/>
                <w:szCs w:val="24"/>
              </w:rPr>
            </w:pPr>
          </w:p>
        </w:tc>
      </w:tr>
      <w:tr w:rsidR="009279AC" w:rsidRPr="00793E1B" w:rsidTr="00B016AF">
        <w:tc>
          <w:tcPr>
            <w:tcW w:w="562" w:type="dxa"/>
            <w:hideMark/>
          </w:tcPr>
          <w:p w:rsidR="009279AC" w:rsidRPr="00793E1B" w:rsidRDefault="009279AC" w:rsidP="00B016AF">
            <w:pPr>
              <w:jc w:val="center"/>
              <w:rPr>
                <w:color w:val="000000"/>
                <w:sz w:val="24"/>
                <w:szCs w:val="24"/>
              </w:rPr>
            </w:pPr>
            <w:r>
              <w:rPr>
                <w:color w:val="000000"/>
                <w:sz w:val="24"/>
                <w:szCs w:val="24"/>
              </w:rPr>
              <w:t>7</w:t>
            </w:r>
          </w:p>
        </w:tc>
        <w:tc>
          <w:tcPr>
            <w:tcW w:w="8080" w:type="dxa"/>
            <w:hideMark/>
          </w:tcPr>
          <w:p w:rsidR="009279AC" w:rsidRPr="00793E1B" w:rsidRDefault="009279AC" w:rsidP="00B016AF">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279AC" w:rsidRPr="00793E1B" w:rsidRDefault="009279AC" w:rsidP="00B016AF">
            <w:pPr>
              <w:jc w:val="center"/>
              <w:rPr>
                <w:color w:val="000000"/>
                <w:sz w:val="24"/>
                <w:szCs w:val="24"/>
              </w:rPr>
            </w:pPr>
          </w:p>
        </w:tc>
        <w:tc>
          <w:tcPr>
            <w:tcW w:w="703" w:type="dxa"/>
          </w:tcPr>
          <w:p w:rsidR="009279AC" w:rsidRPr="00793E1B" w:rsidRDefault="009279AC" w:rsidP="00B016AF">
            <w:pPr>
              <w:jc w:val="center"/>
              <w:rPr>
                <w:color w:val="000000"/>
                <w:sz w:val="24"/>
                <w:szCs w:val="24"/>
              </w:rPr>
            </w:pPr>
          </w:p>
        </w:tc>
      </w:tr>
      <w:tr w:rsidR="009279AC" w:rsidRPr="00793E1B" w:rsidTr="00B016AF">
        <w:tc>
          <w:tcPr>
            <w:tcW w:w="562" w:type="dxa"/>
            <w:hideMark/>
          </w:tcPr>
          <w:p w:rsidR="009279AC" w:rsidRPr="00793E1B" w:rsidRDefault="009279AC" w:rsidP="00B016AF">
            <w:pPr>
              <w:jc w:val="center"/>
              <w:rPr>
                <w:color w:val="000000"/>
                <w:sz w:val="24"/>
                <w:szCs w:val="24"/>
              </w:rPr>
            </w:pPr>
            <w:r>
              <w:rPr>
                <w:color w:val="000000"/>
                <w:sz w:val="24"/>
                <w:szCs w:val="24"/>
              </w:rPr>
              <w:t>8</w:t>
            </w:r>
          </w:p>
        </w:tc>
        <w:tc>
          <w:tcPr>
            <w:tcW w:w="8080" w:type="dxa"/>
            <w:hideMark/>
          </w:tcPr>
          <w:p w:rsidR="009279AC" w:rsidRPr="00793E1B" w:rsidRDefault="009279AC" w:rsidP="00B016AF">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279AC" w:rsidRPr="00793E1B" w:rsidRDefault="009279AC" w:rsidP="00B016AF">
            <w:pPr>
              <w:jc w:val="center"/>
              <w:rPr>
                <w:color w:val="000000"/>
                <w:sz w:val="24"/>
                <w:szCs w:val="24"/>
              </w:rPr>
            </w:pPr>
          </w:p>
        </w:tc>
        <w:tc>
          <w:tcPr>
            <w:tcW w:w="703" w:type="dxa"/>
          </w:tcPr>
          <w:p w:rsidR="009279AC" w:rsidRPr="00793E1B" w:rsidRDefault="009279AC" w:rsidP="00B016AF">
            <w:pPr>
              <w:jc w:val="center"/>
              <w:rPr>
                <w:color w:val="000000"/>
                <w:sz w:val="24"/>
                <w:szCs w:val="24"/>
              </w:rPr>
            </w:pPr>
          </w:p>
        </w:tc>
      </w:tr>
      <w:tr w:rsidR="009279AC" w:rsidRPr="00793E1B" w:rsidTr="00B016AF">
        <w:tc>
          <w:tcPr>
            <w:tcW w:w="562" w:type="dxa"/>
            <w:hideMark/>
          </w:tcPr>
          <w:p w:rsidR="009279AC" w:rsidRPr="00793E1B" w:rsidRDefault="009279AC" w:rsidP="00B016AF">
            <w:pPr>
              <w:jc w:val="center"/>
              <w:rPr>
                <w:color w:val="000000"/>
                <w:sz w:val="24"/>
                <w:szCs w:val="24"/>
              </w:rPr>
            </w:pPr>
            <w:r>
              <w:rPr>
                <w:color w:val="000000"/>
                <w:sz w:val="24"/>
                <w:szCs w:val="24"/>
              </w:rPr>
              <w:t>9</w:t>
            </w:r>
          </w:p>
        </w:tc>
        <w:tc>
          <w:tcPr>
            <w:tcW w:w="8080" w:type="dxa"/>
            <w:hideMark/>
          </w:tcPr>
          <w:p w:rsidR="009279AC" w:rsidRPr="00793E1B" w:rsidRDefault="009279AC" w:rsidP="00B016AF">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279AC" w:rsidRPr="00793E1B" w:rsidRDefault="009279AC" w:rsidP="00B016AF">
            <w:pPr>
              <w:jc w:val="center"/>
              <w:rPr>
                <w:color w:val="000000"/>
                <w:sz w:val="24"/>
                <w:szCs w:val="24"/>
              </w:rPr>
            </w:pPr>
          </w:p>
        </w:tc>
        <w:tc>
          <w:tcPr>
            <w:tcW w:w="703" w:type="dxa"/>
          </w:tcPr>
          <w:p w:rsidR="009279AC" w:rsidRPr="00793E1B" w:rsidRDefault="009279AC" w:rsidP="00B016AF">
            <w:pPr>
              <w:jc w:val="center"/>
              <w:rPr>
                <w:color w:val="000000"/>
                <w:sz w:val="24"/>
                <w:szCs w:val="24"/>
              </w:rPr>
            </w:pPr>
          </w:p>
        </w:tc>
      </w:tr>
      <w:tr w:rsidR="009279AC" w:rsidRPr="00793E1B" w:rsidTr="00B016AF">
        <w:tc>
          <w:tcPr>
            <w:tcW w:w="562" w:type="dxa"/>
            <w:hideMark/>
          </w:tcPr>
          <w:p w:rsidR="009279AC" w:rsidRPr="00793E1B" w:rsidRDefault="009279AC" w:rsidP="00B016AF">
            <w:pPr>
              <w:jc w:val="center"/>
              <w:rPr>
                <w:color w:val="000000"/>
                <w:sz w:val="24"/>
                <w:szCs w:val="24"/>
              </w:rPr>
            </w:pPr>
            <w:r>
              <w:rPr>
                <w:color w:val="000000"/>
                <w:sz w:val="24"/>
                <w:szCs w:val="24"/>
              </w:rPr>
              <w:t>10</w:t>
            </w:r>
          </w:p>
        </w:tc>
        <w:tc>
          <w:tcPr>
            <w:tcW w:w="8080" w:type="dxa"/>
            <w:hideMark/>
          </w:tcPr>
          <w:p w:rsidR="009279AC" w:rsidRPr="00793E1B" w:rsidRDefault="009279AC" w:rsidP="00B016AF">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279AC" w:rsidRPr="00793E1B" w:rsidRDefault="009279AC" w:rsidP="00B016AF">
            <w:pPr>
              <w:jc w:val="center"/>
              <w:rPr>
                <w:color w:val="000000"/>
                <w:sz w:val="24"/>
                <w:szCs w:val="24"/>
              </w:rPr>
            </w:pPr>
          </w:p>
        </w:tc>
        <w:tc>
          <w:tcPr>
            <w:tcW w:w="703" w:type="dxa"/>
          </w:tcPr>
          <w:p w:rsidR="009279AC" w:rsidRPr="00793E1B" w:rsidRDefault="009279AC" w:rsidP="00B016AF">
            <w:pPr>
              <w:jc w:val="center"/>
              <w:rPr>
                <w:color w:val="000000"/>
                <w:sz w:val="24"/>
                <w:szCs w:val="24"/>
              </w:rPr>
            </w:pPr>
          </w:p>
        </w:tc>
      </w:tr>
      <w:tr w:rsidR="009279AC" w:rsidRPr="00793E1B" w:rsidTr="00B016AF">
        <w:tc>
          <w:tcPr>
            <w:tcW w:w="562" w:type="dxa"/>
            <w:hideMark/>
          </w:tcPr>
          <w:p w:rsidR="009279AC" w:rsidRPr="00793E1B" w:rsidRDefault="009279AC" w:rsidP="00B016AF">
            <w:pPr>
              <w:jc w:val="center"/>
              <w:rPr>
                <w:color w:val="000000"/>
                <w:sz w:val="24"/>
                <w:szCs w:val="24"/>
              </w:rPr>
            </w:pPr>
            <w:r>
              <w:rPr>
                <w:color w:val="000000"/>
                <w:sz w:val="24"/>
                <w:szCs w:val="24"/>
              </w:rPr>
              <w:t>11</w:t>
            </w:r>
          </w:p>
        </w:tc>
        <w:tc>
          <w:tcPr>
            <w:tcW w:w="8080" w:type="dxa"/>
            <w:hideMark/>
          </w:tcPr>
          <w:p w:rsidR="009279AC" w:rsidRPr="00793E1B" w:rsidRDefault="009279AC" w:rsidP="00B016AF">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279AC" w:rsidRPr="00793E1B" w:rsidRDefault="009279AC" w:rsidP="00B016AF">
            <w:pPr>
              <w:jc w:val="center"/>
              <w:rPr>
                <w:color w:val="000000"/>
                <w:sz w:val="24"/>
                <w:szCs w:val="24"/>
              </w:rPr>
            </w:pPr>
          </w:p>
        </w:tc>
        <w:tc>
          <w:tcPr>
            <w:tcW w:w="703" w:type="dxa"/>
          </w:tcPr>
          <w:p w:rsidR="009279AC" w:rsidRPr="00793E1B" w:rsidRDefault="009279AC" w:rsidP="00B016AF">
            <w:pPr>
              <w:jc w:val="center"/>
              <w:rPr>
                <w:color w:val="000000"/>
                <w:sz w:val="24"/>
                <w:szCs w:val="24"/>
              </w:rPr>
            </w:pPr>
          </w:p>
        </w:tc>
      </w:tr>
    </w:tbl>
    <w:p w:rsidR="001A6533" w:rsidRPr="002B3C02" w:rsidRDefault="001A6533" w:rsidP="00DF1076">
      <w:pPr>
        <w:spacing w:after="160" w:line="256" w:lineRule="auto"/>
        <w:rPr>
          <w:b/>
          <w:color w:val="000000"/>
          <w:sz w:val="24"/>
          <w:szCs w:val="24"/>
        </w:rPr>
      </w:pPr>
    </w:p>
    <w:p w:rsidR="002933E5" w:rsidRPr="002B3C02" w:rsidRDefault="00DF1076" w:rsidP="00144F64">
      <w:pPr>
        <w:spacing w:after="160" w:line="256" w:lineRule="auto"/>
        <w:rPr>
          <w:color w:val="000000"/>
          <w:spacing w:val="-3"/>
          <w:sz w:val="24"/>
          <w:szCs w:val="24"/>
          <w:lang w:eastAsia="en-US"/>
        </w:rPr>
      </w:pPr>
      <w:r w:rsidRPr="002B3C02">
        <w:rPr>
          <w:b/>
          <w:color w:val="000000"/>
          <w:sz w:val="24"/>
          <w:szCs w:val="24"/>
        </w:rPr>
        <w:br w:type="page"/>
      </w:r>
      <w:r w:rsidR="002933E5" w:rsidRPr="002B3C02">
        <w:rPr>
          <w:b/>
          <w:i/>
          <w:color w:val="000000"/>
          <w:spacing w:val="-3"/>
          <w:sz w:val="24"/>
          <w:szCs w:val="24"/>
          <w:lang w:eastAsia="en-US"/>
        </w:rPr>
        <w:lastRenderedPageBreak/>
        <w:t xml:space="preserve">Рабочая программа дисциплины составлена </w:t>
      </w:r>
      <w:r w:rsidR="002933E5" w:rsidRPr="002B3C02">
        <w:rPr>
          <w:b/>
          <w:i/>
          <w:color w:val="000000"/>
          <w:sz w:val="24"/>
          <w:szCs w:val="24"/>
          <w:lang w:eastAsia="en-US"/>
        </w:rPr>
        <w:t>в соответствии с:</w:t>
      </w:r>
    </w:p>
    <w:p w:rsidR="002933E5" w:rsidRPr="002B3C02" w:rsidRDefault="002933E5" w:rsidP="00A76E53">
      <w:pPr>
        <w:widowControl/>
        <w:autoSpaceDE/>
        <w:autoSpaceDN/>
        <w:adjustRightInd/>
        <w:ind w:firstLine="709"/>
        <w:jc w:val="both"/>
        <w:rPr>
          <w:color w:val="000000"/>
          <w:sz w:val="24"/>
          <w:szCs w:val="24"/>
          <w:lang w:eastAsia="en-US"/>
        </w:rPr>
      </w:pPr>
      <w:r w:rsidRPr="002B3C02">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2B3C02" w:rsidRDefault="005C20F0" w:rsidP="00A76E53">
      <w:pPr>
        <w:ind w:firstLine="709"/>
        <w:jc w:val="both"/>
        <w:rPr>
          <w:color w:val="000000"/>
          <w:sz w:val="24"/>
          <w:szCs w:val="24"/>
        </w:rPr>
      </w:pPr>
      <w:r w:rsidRPr="002B3C02">
        <w:rPr>
          <w:color w:val="000000"/>
          <w:sz w:val="24"/>
          <w:szCs w:val="24"/>
        </w:rPr>
        <w:t xml:space="preserve">- </w:t>
      </w:r>
      <w:r w:rsidRPr="002B3C02">
        <w:rPr>
          <w:sz w:val="24"/>
          <w:szCs w:val="24"/>
        </w:rPr>
        <w:t xml:space="preserve">Федеральным государственным образовательным стандартом высшего образования </w:t>
      </w:r>
      <w:r w:rsidR="004A68C9" w:rsidRPr="002B3C02">
        <w:rPr>
          <w:sz w:val="24"/>
          <w:szCs w:val="24"/>
        </w:rPr>
        <w:t xml:space="preserve">по направлению подготовки </w:t>
      </w:r>
      <w:r w:rsidR="00A86303" w:rsidRPr="00554C8F">
        <w:rPr>
          <w:b/>
          <w:sz w:val="24"/>
          <w:szCs w:val="24"/>
        </w:rPr>
        <w:t>44.03.01 «Педагогическое образование»</w:t>
      </w:r>
      <w:r w:rsidR="004A68C9" w:rsidRPr="002B3C02">
        <w:rPr>
          <w:sz w:val="24"/>
          <w:szCs w:val="24"/>
        </w:rPr>
        <w:t xml:space="preserve"> (уровень бакалавриата)</w:t>
      </w:r>
      <w:r w:rsidRPr="002B3C02">
        <w:rPr>
          <w:sz w:val="24"/>
          <w:szCs w:val="24"/>
        </w:rPr>
        <w:t xml:space="preserve">, утвержденного </w:t>
      </w:r>
      <w:r w:rsidR="004A68C9" w:rsidRPr="002B3C02">
        <w:rPr>
          <w:sz w:val="24"/>
          <w:szCs w:val="24"/>
        </w:rPr>
        <w:t>П</w:t>
      </w:r>
      <w:r w:rsidRPr="002B3C02">
        <w:rPr>
          <w:sz w:val="24"/>
          <w:szCs w:val="24"/>
        </w:rPr>
        <w:t xml:space="preserve">риказом Минобрнауки России </w:t>
      </w:r>
      <w:r w:rsidR="00A86303" w:rsidRPr="002B3C02">
        <w:rPr>
          <w:sz w:val="24"/>
          <w:szCs w:val="24"/>
        </w:rPr>
        <w:t>от 04.12.2015 N 1426</w:t>
      </w:r>
      <w:r w:rsidR="004A68C9" w:rsidRPr="002B3C02">
        <w:rPr>
          <w:sz w:val="24"/>
          <w:szCs w:val="24"/>
        </w:rPr>
        <w:t xml:space="preserve"> </w:t>
      </w:r>
      <w:r w:rsidRPr="002B3C02">
        <w:rPr>
          <w:sz w:val="24"/>
          <w:szCs w:val="24"/>
        </w:rPr>
        <w:t>(зарегистрирован</w:t>
      </w:r>
      <w:r w:rsidRPr="002B3C02">
        <w:rPr>
          <w:color w:val="000000"/>
          <w:sz w:val="24"/>
          <w:szCs w:val="24"/>
        </w:rPr>
        <w:t xml:space="preserve"> в </w:t>
      </w:r>
      <w:r w:rsidR="004A68C9" w:rsidRPr="002B3C02">
        <w:rPr>
          <w:color w:val="000000"/>
          <w:sz w:val="24"/>
          <w:szCs w:val="24"/>
        </w:rPr>
        <w:t xml:space="preserve">Минюсте России </w:t>
      </w:r>
      <w:r w:rsidR="00A86303" w:rsidRPr="002B3C02">
        <w:rPr>
          <w:sz w:val="24"/>
          <w:szCs w:val="24"/>
        </w:rPr>
        <w:t>11.01.2016 N 40536</w:t>
      </w:r>
      <w:r w:rsidRPr="002B3C02">
        <w:rPr>
          <w:color w:val="000000"/>
          <w:sz w:val="24"/>
          <w:szCs w:val="24"/>
        </w:rPr>
        <w:t>) (далее - ФГОС ВО, Федеральный государственный образовательный стандарт высшего образования);</w:t>
      </w:r>
    </w:p>
    <w:p w:rsidR="00D352C8" w:rsidRPr="00D352C8" w:rsidRDefault="00C458E8" w:rsidP="00D352C8">
      <w:pPr>
        <w:ind w:firstLine="708"/>
        <w:jc w:val="both"/>
        <w:rPr>
          <w:rFonts w:eastAsia="Calibri"/>
          <w:sz w:val="24"/>
          <w:szCs w:val="24"/>
        </w:rPr>
      </w:pPr>
      <w:r w:rsidRPr="002B3C02">
        <w:rPr>
          <w:color w:val="000000"/>
          <w:sz w:val="24"/>
          <w:szCs w:val="24"/>
          <w:lang w:eastAsia="en-US"/>
        </w:rPr>
        <w:t xml:space="preserve">- </w:t>
      </w:r>
      <w:r w:rsidR="00D352C8" w:rsidRPr="00D352C8">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352C8" w:rsidRPr="00D352C8" w:rsidRDefault="00D352C8" w:rsidP="00D352C8">
      <w:pPr>
        <w:ind w:firstLine="709"/>
        <w:jc w:val="both"/>
        <w:rPr>
          <w:rFonts w:eastAsia="Calibri"/>
          <w:sz w:val="24"/>
          <w:szCs w:val="24"/>
        </w:rPr>
      </w:pPr>
      <w:r w:rsidRPr="00D352C8">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D352C8" w:rsidRPr="00D352C8" w:rsidRDefault="00D352C8" w:rsidP="00D352C8">
      <w:pPr>
        <w:ind w:firstLine="708"/>
        <w:jc w:val="both"/>
        <w:rPr>
          <w:rFonts w:eastAsia="Calibri"/>
          <w:sz w:val="24"/>
          <w:szCs w:val="24"/>
        </w:rPr>
      </w:pPr>
      <w:r w:rsidRPr="00D352C8">
        <w:rPr>
          <w:rFonts w:eastAsia="Calibri"/>
          <w:sz w:val="24"/>
          <w:szCs w:val="24"/>
        </w:rPr>
        <w:t xml:space="preserve">- </w:t>
      </w:r>
      <w:r w:rsidRPr="00D352C8">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52C8" w:rsidRPr="00D352C8" w:rsidRDefault="00D352C8" w:rsidP="00D352C8">
      <w:pPr>
        <w:ind w:firstLine="709"/>
        <w:jc w:val="both"/>
        <w:rPr>
          <w:rFonts w:eastAsia="Calibri"/>
          <w:sz w:val="24"/>
          <w:szCs w:val="24"/>
        </w:rPr>
      </w:pPr>
      <w:r w:rsidRPr="00D352C8">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D352C8" w:rsidRPr="00D352C8" w:rsidRDefault="00D352C8" w:rsidP="00D352C8">
      <w:pPr>
        <w:ind w:firstLine="708"/>
        <w:jc w:val="both"/>
        <w:rPr>
          <w:rFonts w:eastAsia="Calibri"/>
          <w:sz w:val="24"/>
          <w:szCs w:val="24"/>
        </w:rPr>
      </w:pPr>
      <w:r w:rsidRPr="00D352C8">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52C8" w:rsidRPr="00D352C8" w:rsidRDefault="00D352C8" w:rsidP="00D352C8">
      <w:pPr>
        <w:ind w:firstLine="708"/>
        <w:jc w:val="both"/>
        <w:rPr>
          <w:rFonts w:eastAsia="Calibri"/>
          <w:sz w:val="24"/>
          <w:szCs w:val="24"/>
        </w:rPr>
      </w:pPr>
      <w:r w:rsidRPr="00D352C8">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458E8" w:rsidRPr="002B3C02" w:rsidRDefault="00D352C8" w:rsidP="00D352C8">
      <w:pPr>
        <w:widowControl/>
        <w:autoSpaceDE/>
        <w:autoSpaceDN/>
        <w:adjustRightInd/>
        <w:ind w:firstLine="709"/>
        <w:jc w:val="both"/>
        <w:rPr>
          <w:color w:val="000000"/>
          <w:sz w:val="24"/>
          <w:szCs w:val="24"/>
          <w:lang w:eastAsia="en-US"/>
        </w:rPr>
      </w:pPr>
      <w:r w:rsidRPr="00D352C8">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51E1" w:rsidRPr="009279AC" w:rsidRDefault="002933E5" w:rsidP="009279AC">
      <w:pPr>
        <w:ind w:firstLine="709"/>
        <w:jc w:val="both"/>
        <w:rPr>
          <w:sz w:val="24"/>
          <w:szCs w:val="24"/>
          <w:lang w:eastAsia="en-US"/>
        </w:rPr>
      </w:pPr>
      <w:r w:rsidRPr="002B3C02">
        <w:rPr>
          <w:color w:val="000000"/>
          <w:sz w:val="24"/>
          <w:szCs w:val="24"/>
          <w:lang w:eastAsia="en-US"/>
        </w:rPr>
        <w:t>- учебным план</w:t>
      </w:r>
      <w:r w:rsidR="00E42AED" w:rsidRPr="002B3C02">
        <w:rPr>
          <w:color w:val="000000"/>
          <w:sz w:val="24"/>
          <w:szCs w:val="24"/>
          <w:lang w:eastAsia="en-US"/>
        </w:rPr>
        <w:t>ом</w:t>
      </w:r>
      <w:r w:rsidRPr="002B3C02">
        <w:rPr>
          <w:color w:val="000000"/>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2B3C02">
        <w:rPr>
          <w:color w:val="000000"/>
          <w:sz w:val="24"/>
          <w:szCs w:val="24"/>
        </w:rPr>
        <w:t xml:space="preserve">по направлению подготовки </w:t>
      </w:r>
      <w:r w:rsidR="00A86303" w:rsidRPr="002B3C02">
        <w:rPr>
          <w:color w:val="000000"/>
          <w:sz w:val="24"/>
          <w:szCs w:val="24"/>
        </w:rPr>
        <w:t>44.03.01 «</w:t>
      </w:r>
      <w:r w:rsidR="00A86303" w:rsidRPr="00554C8F">
        <w:rPr>
          <w:b/>
          <w:color w:val="000000"/>
          <w:sz w:val="24"/>
          <w:szCs w:val="24"/>
        </w:rPr>
        <w:t>Педагогическое образование</w:t>
      </w:r>
      <w:r w:rsidR="00A86303" w:rsidRPr="002B3C02">
        <w:rPr>
          <w:color w:val="000000"/>
          <w:sz w:val="24"/>
          <w:szCs w:val="24"/>
        </w:rPr>
        <w:t>»</w:t>
      </w:r>
      <w:r w:rsidR="00F00B76" w:rsidRPr="002B3C02">
        <w:rPr>
          <w:b/>
          <w:color w:val="000000"/>
          <w:sz w:val="24"/>
          <w:szCs w:val="24"/>
        </w:rPr>
        <w:t xml:space="preserve"> </w:t>
      </w:r>
      <w:r w:rsidR="00F00B76" w:rsidRPr="002B3C02">
        <w:rPr>
          <w:color w:val="000000"/>
          <w:sz w:val="24"/>
          <w:szCs w:val="24"/>
        </w:rPr>
        <w:t xml:space="preserve">(уровень бакалавриата), </w:t>
      </w:r>
      <w:r w:rsidRPr="002B3C02">
        <w:rPr>
          <w:color w:val="000000"/>
          <w:sz w:val="24"/>
          <w:szCs w:val="24"/>
        </w:rPr>
        <w:t xml:space="preserve">направленность (профиль) </w:t>
      </w:r>
      <w:r w:rsidR="00A76E53" w:rsidRPr="002B3C02">
        <w:rPr>
          <w:color w:val="000000"/>
          <w:sz w:val="24"/>
          <w:szCs w:val="24"/>
        </w:rPr>
        <w:t xml:space="preserve">программы </w:t>
      </w:r>
      <w:r w:rsidR="00BC075E" w:rsidRPr="002B3C02">
        <w:rPr>
          <w:color w:val="000000"/>
          <w:sz w:val="24"/>
          <w:szCs w:val="24"/>
        </w:rPr>
        <w:t xml:space="preserve"> </w:t>
      </w:r>
      <w:r w:rsidR="00C2747F" w:rsidRPr="002B3C02">
        <w:rPr>
          <w:color w:val="000000"/>
          <w:sz w:val="24"/>
          <w:szCs w:val="24"/>
        </w:rPr>
        <w:t>«</w:t>
      </w:r>
      <w:r w:rsidR="002F4532" w:rsidRPr="00554C8F">
        <w:rPr>
          <w:b/>
          <w:color w:val="000000"/>
          <w:sz w:val="24"/>
          <w:szCs w:val="24"/>
        </w:rPr>
        <w:t>Биологическое образование</w:t>
      </w:r>
      <w:r w:rsidR="00C2747F" w:rsidRPr="002B3C02">
        <w:rPr>
          <w:color w:val="000000"/>
          <w:sz w:val="24"/>
          <w:szCs w:val="24"/>
        </w:rPr>
        <w:t>»</w:t>
      </w:r>
      <w:r w:rsidRPr="002B3C02">
        <w:rPr>
          <w:color w:val="000000"/>
          <w:sz w:val="24"/>
          <w:szCs w:val="24"/>
        </w:rPr>
        <w:t xml:space="preserve">; </w:t>
      </w:r>
      <w:r w:rsidRPr="002B3C02">
        <w:rPr>
          <w:color w:val="000000"/>
          <w:sz w:val="24"/>
          <w:szCs w:val="24"/>
          <w:lang w:eastAsia="en-US"/>
        </w:rPr>
        <w:t>форм</w:t>
      </w:r>
      <w:r w:rsidR="00E42AED" w:rsidRPr="002B3C02">
        <w:rPr>
          <w:color w:val="000000"/>
          <w:sz w:val="24"/>
          <w:szCs w:val="24"/>
          <w:lang w:eastAsia="en-US"/>
        </w:rPr>
        <w:t>а</w:t>
      </w:r>
      <w:r w:rsidRPr="002B3C02">
        <w:rPr>
          <w:color w:val="000000"/>
          <w:sz w:val="24"/>
          <w:szCs w:val="24"/>
          <w:lang w:eastAsia="en-US"/>
        </w:rPr>
        <w:t xml:space="preserve"> обучения –</w:t>
      </w:r>
      <w:r w:rsidR="00F00B76" w:rsidRPr="002B3C02">
        <w:rPr>
          <w:color w:val="000000"/>
          <w:sz w:val="24"/>
          <w:szCs w:val="24"/>
          <w:lang w:eastAsia="en-US"/>
        </w:rPr>
        <w:t xml:space="preserve"> </w:t>
      </w:r>
      <w:r w:rsidRPr="002B3C02">
        <w:rPr>
          <w:color w:val="000000"/>
          <w:sz w:val="24"/>
          <w:szCs w:val="24"/>
          <w:lang w:eastAsia="en-US"/>
        </w:rPr>
        <w:t xml:space="preserve">очная </w:t>
      </w:r>
      <w:r w:rsidR="00B379EE">
        <w:rPr>
          <w:sz w:val="24"/>
          <w:szCs w:val="24"/>
          <w:lang w:eastAsia="en-US"/>
        </w:rPr>
        <w:t xml:space="preserve">на </w:t>
      </w:r>
      <w:r w:rsidR="00D352C8">
        <w:rPr>
          <w:sz w:val="24"/>
          <w:szCs w:val="24"/>
          <w:lang w:eastAsia="en-US"/>
        </w:rPr>
        <w:t>202</w:t>
      </w:r>
      <w:r w:rsidR="00D352C8" w:rsidRPr="00D352C8">
        <w:rPr>
          <w:sz w:val="24"/>
          <w:szCs w:val="24"/>
          <w:lang w:eastAsia="en-US"/>
        </w:rPr>
        <w:t>2</w:t>
      </w:r>
      <w:r w:rsidR="00D352C8">
        <w:rPr>
          <w:sz w:val="24"/>
          <w:szCs w:val="24"/>
          <w:lang w:eastAsia="en-US"/>
        </w:rPr>
        <w:t>/202</w:t>
      </w:r>
      <w:r w:rsidR="00D352C8" w:rsidRPr="00D352C8">
        <w:rPr>
          <w:sz w:val="24"/>
          <w:szCs w:val="24"/>
          <w:lang w:eastAsia="en-US"/>
        </w:rPr>
        <w:t>3</w:t>
      </w:r>
      <w:r w:rsidR="00B379EE">
        <w:rPr>
          <w:sz w:val="24"/>
          <w:szCs w:val="24"/>
          <w:lang w:eastAsia="en-US"/>
        </w:rPr>
        <w:t xml:space="preserve"> учебный год,</w:t>
      </w:r>
      <w:r w:rsidR="00B379EE">
        <w:rPr>
          <w:sz w:val="24"/>
          <w:szCs w:val="24"/>
        </w:rPr>
        <w:t xml:space="preserve"> </w:t>
      </w:r>
      <w:r w:rsidR="00B379EE">
        <w:rPr>
          <w:sz w:val="24"/>
          <w:szCs w:val="24"/>
          <w:lang w:eastAsia="en-US"/>
        </w:rPr>
        <w:t>утв</w:t>
      </w:r>
      <w:r w:rsidR="00DC6AE4">
        <w:rPr>
          <w:sz w:val="24"/>
          <w:szCs w:val="24"/>
          <w:lang w:eastAsia="en-US"/>
        </w:rPr>
        <w:t xml:space="preserve">ержденным приказом ректора от </w:t>
      </w:r>
      <w:r w:rsidR="00D352C8">
        <w:rPr>
          <w:sz w:val="24"/>
          <w:szCs w:val="24"/>
          <w:lang w:eastAsia="en-US"/>
        </w:rPr>
        <w:t>2</w:t>
      </w:r>
      <w:r w:rsidR="00D352C8" w:rsidRPr="00D352C8">
        <w:rPr>
          <w:sz w:val="24"/>
          <w:szCs w:val="24"/>
          <w:lang w:eastAsia="en-US"/>
        </w:rPr>
        <w:t>8</w:t>
      </w:r>
      <w:r w:rsidR="00D352C8">
        <w:rPr>
          <w:sz w:val="24"/>
          <w:szCs w:val="24"/>
          <w:lang w:eastAsia="en-US"/>
        </w:rPr>
        <w:t>.03.202</w:t>
      </w:r>
      <w:r w:rsidR="00D352C8" w:rsidRPr="00D352C8">
        <w:rPr>
          <w:sz w:val="24"/>
          <w:szCs w:val="24"/>
          <w:lang w:eastAsia="en-US"/>
        </w:rPr>
        <w:t>2</w:t>
      </w:r>
      <w:r w:rsidR="00E44A18">
        <w:rPr>
          <w:sz w:val="24"/>
          <w:szCs w:val="24"/>
          <w:lang w:eastAsia="en-US"/>
        </w:rPr>
        <w:t xml:space="preserve"> №</w:t>
      </w:r>
      <w:r w:rsidR="00D352C8" w:rsidRPr="00D352C8">
        <w:rPr>
          <w:sz w:val="24"/>
          <w:szCs w:val="24"/>
          <w:lang w:eastAsia="en-US"/>
        </w:rPr>
        <w:t>28</w:t>
      </w:r>
      <w:r w:rsidR="006F51E1" w:rsidRPr="002B3C02">
        <w:rPr>
          <w:color w:val="000000"/>
          <w:sz w:val="24"/>
          <w:szCs w:val="24"/>
          <w:lang w:eastAsia="en-US"/>
        </w:rPr>
        <w:t>;</w:t>
      </w:r>
    </w:p>
    <w:p w:rsidR="006F51E1" w:rsidRPr="009279AC" w:rsidRDefault="00E42AED" w:rsidP="009279AC">
      <w:pPr>
        <w:ind w:firstLine="709"/>
        <w:jc w:val="both"/>
        <w:rPr>
          <w:sz w:val="24"/>
          <w:szCs w:val="24"/>
          <w:lang w:eastAsia="en-US"/>
        </w:rPr>
      </w:pPr>
      <w:r w:rsidRPr="002B3C02">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A86303" w:rsidRPr="00554C8F">
        <w:rPr>
          <w:b/>
          <w:color w:val="000000"/>
          <w:sz w:val="24"/>
          <w:szCs w:val="24"/>
        </w:rPr>
        <w:t>44.03.01 «Педагогическое образование»</w:t>
      </w:r>
      <w:r w:rsidRPr="002B3C02">
        <w:rPr>
          <w:color w:val="000000"/>
          <w:sz w:val="24"/>
          <w:szCs w:val="24"/>
        </w:rPr>
        <w:t xml:space="preserve"> (уровень бакалавриата), направленность (профиль) </w:t>
      </w:r>
      <w:r w:rsidR="00A76E53" w:rsidRPr="002B3C02">
        <w:rPr>
          <w:color w:val="000000"/>
          <w:sz w:val="24"/>
          <w:szCs w:val="24"/>
        </w:rPr>
        <w:t>программы</w:t>
      </w:r>
      <w:r w:rsidR="00A76E53" w:rsidRPr="002B3C02">
        <w:rPr>
          <w:sz w:val="24"/>
          <w:szCs w:val="24"/>
        </w:rPr>
        <w:t xml:space="preserve"> </w:t>
      </w:r>
      <w:r w:rsidR="00BC075E" w:rsidRPr="002B3C02">
        <w:rPr>
          <w:sz w:val="24"/>
          <w:szCs w:val="24"/>
        </w:rPr>
        <w:t xml:space="preserve"> </w:t>
      </w:r>
      <w:r w:rsidR="00C2747F" w:rsidRPr="002B3C02">
        <w:rPr>
          <w:sz w:val="24"/>
          <w:szCs w:val="24"/>
        </w:rPr>
        <w:t>«</w:t>
      </w:r>
      <w:r w:rsidR="002F4532" w:rsidRPr="00554C8F">
        <w:rPr>
          <w:b/>
          <w:sz w:val="24"/>
          <w:szCs w:val="24"/>
        </w:rPr>
        <w:t>Биологическое образование</w:t>
      </w:r>
      <w:r w:rsidR="00C2747F" w:rsidRPr="002B3C02">
        <w:rPr>
          <w:sz w:val="24"/>
          <w:szCs w:val="24"/>
        </w:rPr>
        <w:t>»</w:t>
      </w:r>
      <w:r w:rsidRPr="002B3C02">
        <w:rPr>
          <w:sz w:val="24"/>
          <w:szCs w:val="24"/>
        </w:rPr>
        <w:t xml:space="preserve">; форма обучения – заочная </w:t>
      </w:r>
      <w:r w:rsidR="00B379EE">
        <w:rPr>
          <w:sz w:val="24"/>
          <w:szCs w:val="24"/>
          <w:lang w:eastAsia="en-US"/>
        </w:rPr>
        <w:t xml:space="preserve">на </w:t>
      </w:r>
      <w:r w:rsidR="00D352C8">
        <w:rPr>
          <w:sz w:val="24"/>
          <w:szCs w:val="24"/>
          <w:lang w:eastAsia="en-US"/>
        </w:rPr>
        <w:t>202</w:t>
      </w:r>
      <w:r w:rsidR="00D352C8" w:rsidRPr="00D352C8">
        <w:rPr>
          <w:sz w:val="24"/>
          <w:szCs w:val="24"/>
          <w:lang w:eastAsia="en-US"/>
        </w:rPr>
        <w:t>2</w:t>
      </w:r>
      <w:r w:rsidR="00D352C8">
        <w:rPr>
          <w:sz w:val="24"/>
          <w:szCs w:val="24"/>
          <w:lang w:eastAsia="en-US"/>
        </w:rPr>
        <w:t>/202</w:t>
      </w:r>
      <w:r w:rsidR="00D352C8" w:rsidRPr="00D352C8">
        <w:rPr>
          <w:sz w:val="24"/>
          <w:szCs w:val="24"/>
          <w:lang w:eastAsia="en-US"/>
        </w:rPr>
        <w:t>3</w:t>
      </w:r>
      <w:r w:rsidR="00B379EE">
        <w:rPr>
          <w:sz w:val="24"/>
          <w:szCs w:val="24"/>
          <w:lang w:eastAsia="en-US"/>
        </w:rPr>
        <w:t xml:space="preserve"> учебный год,</w:t>
      </w:r>
      <w:r w:rsidR="00B379EE">
        <w:rPr>
          <w:sz w:val="24"/>
          <w:szCs w:val="24"/>
        </w:rPr>
        <w:t xml:space="preserve"> </w:t>
      </w:r>
      <w:r w:rsidR="00B379EE">
        <w:rPr>
          <w:sz w:val="24"/>
          <w:szCs w:val="24"/>
          <w:lang w:eastAsia="en-US"/>
        </w:rPr>
        <w:t xml:space="preserve">утвержденным приказом ректора от </w:t>
      </w:r>
      <w:r w:rsidR="00D352C8">
        <w:rPr>
          <w:sz w:val="24"/>
          <w:szCs w:val="24"/>
          <w:lang w:eastAsia="en-US"/>
        </w:rPr>
        <w:t>2</w:t>
      </w:r>
      <w:r w:rsidR="00D352C8" w:rsidRPr="00D352C8">
        <w:rPr>
          <w:sz w:val="24"/>
          <w:szCs w:val="24"/>
          <w:lang w:eastAsia="en-US"/>
        </w:rPr>
        <w:t>8</w:t>
      </w:r>
      <w:r w:rsidR="00D352C8">
        <w:rPr>
          <w:sz w:val="24"/>
          <w:szCs w:val="24"/>
          <w:lang w:eastAsia="en-US"/>
        </w:rPr>
        <w:t>.03.202</w:t>
      </w:r>
      <w:r w:rsidR="00D352C8" w:rsidRPr="00D352C8">
        <w:rPr>
          <w:sz w:val="24"/>
          <w:szCs w:val="24"/>
          <w:lang w:eastAsia="en-US"/>
        </w:rPr>
        <w:t>2</w:t>
      </w:r>
      <w:r w:rsidR="00E44A18">
        <w:rPr>
          <w:sz w:val="24"/>
          <w:szCs w:val="24"/>
          <w:lang w:eastAsia="en-US"/>
        </w:rPr>
        <w:t xml:space="preserve"> №</w:t>
      </w:r>
      <w:r w:rsidR="00D352C8" w:rsidRPr="00D352C8">
        <w:rPr>
          <w:sz w:val="24"/>
          <w:szCs w:val="24"/>
          <w:lang w:eastAsia="en-US"/>
        </w:rPr>
        <w:t>28</w:t>
      </w:r>
      <w:r w:rsidR="006F51E1" w:rsidRPr="002B3C02">
        <w:rPr>
          <w:color w:val="000000"/>
          <w:sz w:val="24"/>
          <w:szCs w:val="24"/>
          <w:lang w:eastAsia="en-US"/>
        </w:rPr>
        <w:t>.</w:t>
      </w:r>
    </w:p>
    <w:p w:rsidR="00A76E53" w:rsidRPr="002B3C02" w:rsidRDefault="00A76E53" w:rsidP="009F4070">
      <w:pPr>
        <w:snapToGrid w:val="0"/>
        <w:ind w:firstLine="709"/>
        <w:jc w:val="both"/>
        <w:rPr>
          <w:sz w:val="24"/>
          <w:szCs w:val="24"/>
        </w:rPr>
      </w:pPr>
      <w:r w:rsidRPr="002B3C02">
        <w:rPr>
          <w:b/>
          <w:color w:val="000000"/>
          <w:sz w:val="24"/>
          <w:szCs w:val="24"/>
        </w:rPr>
        <w:lastRenderedPageBreak/>
        <w:t>Возможность внесения изменений и дополнений в разработанную Академией</w:t>
      </w:r>
      <w:r w:rsidRPr="002B3C02">
        <w:rPr>
          <w:b/>
          <w:sz w:val="24"/>
          <w:szCs w:val="24"/>
        </w:rPr>
        <w:t xml:space="preserve"> образовательную программу в части рабочей программы дисциплины </w:t>
      </w:r>
      <w:r w:rsidR="00ED5590">
        <w:rPr>
          <w:b/>
          <w:bCs/>
          <w:sz w:val="24"/>
          <w:szCs w:val="24"/>
        </w:rPr>
        <w:t>Б1.В.03</w:t>
      </w:r>
      <w:r w:rsidR="006D320A" w:rsidRPr="002B3C02">
        <w:rPr>
          <w:b/>
          <w:bCs/>
          <w:sz w:val="24"/>
          <w:szCs w:val="24"/>
        </w:rPr>
        <w:t xml:space="preserve"> </w:t>
      </w:r>
      <w:r w:rsidR="009F4070" w:rsidRPr="002B3C02">
        <w:rPr>
          <w:b/>
          <w:sz w:val="24"/>
          <w:szCs w:val="24"/>
        </w:rPr>
        <w:t>«</w:t>
      </w:r>
      <w:r w:rsidR="00ED5590">
        <w:rPr>
          <w:b/>
          <w:bCs/>
          <w:sz w:val="24"/>
          <w:szCs w:val="24"/>
        </w:rPr>
        <w:t>Биофизика</w:t>
      </w:r>
      <w:r w:rsidRPr="002B3C02">
        <w:rPr>
          <w:b/>
          <w:sz w:val="24"/>
          <w:szCs w:val="24"/>
        </w:rPr>
        <w:t xml:space="preserve">»  </w:t>
      </w:r>
      <w:r w:rsidR="00B379EE">
        <w:rPr>
          <w:sz w:val="24"/>
          <w:szCs w:val="24"/>
        </w:rPr>
        <w:t xml:space="preserve">в течение </w:t>
      </w:r>
      <w:r w:rsidR="00D352C8">
        <w:rPr>
          <w:sz w:val="24"/>
          <w:szCs w:val="24"/>
        </w:rPr>
        <w:t>202</w:t>
      </w:r>
      <w:r w:rsidR="00D352C8" w:rsidRPr="00D352C8">
        <w:rPr>
          <w:sz w:val="24"/>
          <w:szCs w:val="24"/>
        </w:rPr>
        <w:t>2</w:t>
      </w:r>
      <w:r w:rsidR="00D352C8">
        <w:rPr>
          <w:sz w:val="24"/>
          <w:szCs w:val="24"/>
        </w:rPr>
        <w:t>/202</w:t>
      </w:r>
      <w:r w:rsidR="00D352C8" w:rsidRPr="00D352C8">
        <w:rPr>
          <w:sz w:val="24"/>
          <w:szCs w:val="24"/>
        </w:rPr>
        <w:t>3</w:t>
      </w:r>
      <w:r w:rsidR="00B379EE">
        <w:rPr>
          <w:sz w:val="24"/>
          <w:szCs w:val="24"/>
        </w:rPr>
        <w:t xml:space="preserve"> учебного года</w:t>
      </w:r>
      <w:r w:rsidRPr="002B3C02">
        <w:rPr>
          <w:b/>
          <w:sz w:val="24"/>
          <w:szCs w:val="24"/>
        </w:rPr>
        <w:t>:</w:t>
      </w:r>
    </w:p>
    <w:p w:rsidR="00A76E53" w:rsidRPr="002B3C02" w:rsidRDefault="00A76E53" w:rsidP="009F4070">
      <w:pPr>
        <w:ind w:firstLine="709"/>
        <w:jc w:val="both"/>
        <w:rPr>
          <w:color w:val="000000"/>
          <w:sz w:val="24"/>
          <w:szCs w:val="24"/>
        </w:rPr>
      </w:pPr>
      <w:r w:rsidRPr="002B3C0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014CB9">
        <w:rPr>
          <w:b/>
          <w:sz w:val="24"/>
          <w:szCs w:val="24"/>
        </w:rPr>
        <w:t>44.03.01 «Педагогическое образование»</w:t>
      </w:r>
      <w:r w:rsidR="006D320A" w:rsidRPr="002B3C02">
        <w:rPr>
          <w:sz w:val="24"/>
          <w:szCs w:val="24"/>
        </w:rPr>
        <w:t xml:space="preserve"> </w:t>
      </w:r>
      <w:r w:rsidR="009F4070" w:rsidRPr="002B3C02">
        <w:rPr>
          <w:sz w:val="24"/>
          <w:szCs w:val="24"/>
        </w:rPr>
        <w:t xml:space="preserve">(уровень бакалавриата), направленность (профиль) программы </w:t>
      </w:r>
      <w:r w:rsidR="00BC075E" w:rsidRPr="002B3C02">
        <w:rPr>
          <w:sz w:val="24"/>
          <w:szCs w:val="24"/>
        </w:rPr>
        <w:t xml:space="preserve"> </w:t>
      </w:r>
      <w:r w:rsidR="00C2747F" w:rsidRPr="002B3C02">
        <w:rPr>
          <w:sz w:val="24"/>
          <w:szCs w:val="24"/>
        </w:rPr>
        <w:t>«</w:t>
      </w:r>
      <w:r w:rsidR="002F4532" w:rsidRPr="00014CB9">
        <w:rPr>
          <w:b/>
          <w:sz w:val="24"/>
          <w:szCs w:val="24"/>
        </w:rPr>
        <w:t>Биологическое образование</w:t>
      </w:r>
      <w:r w:rsidR="00C2747F" w:rsidRPr="002B3C02">
        <w:rPr>
          <w:sz w:val="24"/>
          <w:szCs w:val="24"/>
        </w:rPr>
        <w:t>»</w:t>
      </w:r>
      <w:r w:rsidRPr="002B3C02">
        <w:rPr>
          <w:sz w:val="24"/>
          <w:szCs w:val="24"/>
        </w:rPr>
        <w:t>; вид учебной деятельности – программа академического бакалавриата; виды профессиональной</w:t>
      </w:r>
      <w:r w:rsidRPr="002B3C02">
        <w:rPr>
          <w:color w:val="000000"/>
          <w:sz w:val="24"/>
          <w:szCs w:val="24"/>
        </w:rPr>
        <w:t xml:space="preserve"> деятельности: </w:t>
      </w:r>
      <w:r w:rsidR="00A86303" w:rsidRPr="002B3C02">
        <w:rPr>
          <w:rFonts w:eastAsia="Courier New"/>
          <w:color w:val="000000"/>
          <w:sz w:val="24"/>
          <w:szCs w:val="24"/>
          <w:lang w:bidi="ru-RU"/>
        </w:rPr>
        <w:t>педагогическая</w:t>
      </w:r>
      <w:r w:rsidR="005953AB">
        <w:rPr>
          <w:rFonts w:eastAsia="Courier New"/>
          <w:color w:val="000000"/>
          <w:sz w:val="24"/>
          <w:szCs w:val="24"/>
          <w:lang w:bidi="ru-RU"/>
        </w:rPr>
        <w:t xml:space="preserve"> (основной)</w:t>
      </w:r>
      <w:r w:rsidR="00A86303" w:rsidRPr="002B3C02">
        <w:rPr>
          <w:rFonts w:eastAsia="Courier New"/>
          <w:color w:val="000000"/>
          <w:sz w:val="24"/>
          <w:szCs w:val="24"/>
          <w:lang w:bidi="ru-RU"/>
        </w:rPr>
        <w:t xml:space="preserve">, </w:t>
      </w:r>
      <w:r w:rsidR="009279AC">
        <w:rPr>
          <w:rFonts w:eastAsia="Courier New"/>
          <w:color w:val="000000"/>
          <w:sz w:val="24"/>
          <w:szCs w:val="24"/>
          <w:lang w:bidi="ru-RU"/>
        </w:rPr>
        <w:t>исследовательская</w:t>
      </w:r>
      <w:r w:rsidRPr="002B3C02">
        <w:rPr>
          <w:color w:val="000000"/>
          <w:sz w:val="24"/>
          <w:szCs w:val="24"/>
        </w:rPr>
        <w:t xml:space="preserve">; </w:t>
      </w:r>
      <w:r w:rsidR="009F4070" w:rsidRPr="002B3C02">
        <w:rPr>
          <w:color w:val="000000"/>
          <w:sz w:val="24"/>
          <w:szCs w:val="24"/>
        </w:rPr>
        <w:t>очная и заочная формы</w:t>
      </w:r>
      <w:r w:rsidRPr="002B3C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ED5590">
        <w:rPr>
          <w:b/>
          <w:bCs/>
          <w:sz w:val="24"/>
          <w:szCs w:val="24"/>
        </w:rPr>
        <w:t>Биофизика</w:t>
      </w:r>
      <w:r w:rsidRPr="002B3C02">
        <w:rPr>
          <w:sz w:val="24"/>
          <w:szCs w:val="24"/>
        </w:rPr>
        <w:t xml:space="preserve">» </w:t>
      </w:r>
      <w:r w:rsidR="00B379EE">
        <w:rPr>
          <w:sz w:val="24"/>
          <w:szCs w:val="24"/>
        </w:rPr>
        <w:t xml:space="preserve">в течение </w:t>
      </w:r>
      <w:r w:rsidR="00D352C8">
        <w:rPr>
          <w:sz w:val="24"/>
          <w:szCs w:val="24"/>
        </w:rPr>
        <w:t>202</w:t>
      </w:r>
      <w:r w:rsidR="00D352C8" w:rsidRPr="00D352C8">
        <w:rPr>
          <w:sz w:val="24"/>
          <w:szCs w:val="24"/>
        </w:rPr>
        <w:t>2</w:t>
      </w:r>
      <w:r w:rsidR="00D352C8">
        <w:rPr>
          <w:sz w:val="24"/>
          <w:szCs w:val="24"/>
        </w:rPr>
        <w:t>/202</w:t>
      </w:r>
      <w:r w:rsidR="00D352C8" w:rsidRPr="00D352C8">
        <w:rPr>
          <w:sz w:val="24"/>
          <w:szCs w:val="24"/>
        </w:rPr>
        <w:t>3</w:t>
      </w:r>
      <w:r w:rsidR="00B379EE">
        <w:rPr>
          <w:sz w:val="24"/>
          <w:szCs w:val="24"/>
        </w:rPr>
        <w:t xml:space="preserve"> учебного года</w:t>
      </w:r>
      <w:r w:rsidRPr="002B3C02">
        <w:rPr>
          <w:color w:val="000000"/>
          <w:sz w:val="24"/>
          <w:szCs w:val="24"/>
        </w:rPr>
        <w:t>.</w:t>
      </w:r>
    </w:p>
    <w:p w:rsidR="003415AB" w:rsidRPr="002B3C02" w:rsidRDefault="003415AB" w:rsidP="009F4070">
      <w:pPr>
        <w:ind w:firstLine="709"/>
        <w:jc w:val="both"/>
        <w:rPr>
          <w:color w:val="000000"/>
          <w:sz w:val="24"/>
          <w:szCs w:val="24"/>
        </w:rPr>
      </w:pPr>
    </w:p>
    <w:p w:rsidR="006F51E1" w:rsidRPr="002B3C02" w:rsidRDefault="002C174C" w:rsidP="0076274F">
      <w:pPr>
        <w:pStyle w:val="a4"/>
        <w:numPr>
          <w:ilvl w:val="0"/>
          <w:numId w:val="4"/>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ED5590">
        <w:rPr>
          <w:rFonts w:ascii="Times New Roman" w:hAnsi="Times New Roman"/>
          <w:b/>
          <w:sz w:val="24"/>
          <w:szCs w:val="24"/>
        </w:rPr>
        <w:t>Б1.В.03</w:t>
      </w:r>
      <w:r w:rsidRPr="002B3C02">
        <w:rPr>
          <w:rFonts w:ascii="Times New Roman" w:hAnsi="Times New Roman"/>
          <w:b/>
          <w:sz w:val="24"/>
          <w:szCs w:val="24"/>
        </w:rPr>
        <w:t xml:space="preserve"> «</w:t>
      </w:r>
      <w:r w:rsidR="00ED5590">
        <w:rPr>
          <w:rFonts w:ascii="Times New Roman" w:hAnsi="Times New Roman"/>
          <w:b/>
          <w:bCs/>
          <w:sz w:val="24"/>
          <w:szCs w:val="24"/>
        </w:rPr>
        <w:t>Биофизика</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76274F">
      <w:pPr>
        <w:pStyle w:val="a4"/>
        <w:numPr>
          <w:ilvl w:val="0"/>
          <w:numId w:val="4"/>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B3C02">
        <w:rPr>
          <w:sz w:val="24"/>
          <w:szCs w:val="24"/>
        </w:rPr>
        <w:t>44.03.01 «Педагогическое образование»</w:t>
      </w:r>
      <w:r w:rsidRPr="002B3C02">
        <w:rPr>
          <w:rFonts w:eastAsia="Calibri"/>
          <w:sz w:val="24"/>
          <w:szCs w:val="24"/>
          <w:lang w:eastAsia="en-US"/>
        </w:rPr>
        <w:t xml:space="preserve"> (уровень бакалавриата), утвержденного Приказом Минобрнауки России от </w:t>
      </w:r>
      <w:r w:rsidRPr="002B3C02">
        <w:rPr>
          <w:sz w:val="24"/>
          <w:szCs w:val="24"/>
        </w:rPr>
        <w:t>04.12.2015 N 1426</w:t>
      </w:r>
      <w:r w:rsidRPr="002B3C02">
        <w:rPr>
          <w:rFonts w:eastAsia="Calibri"/>
          <w:sz w:val="24"/>
          <w:szCs w:val="24"/>
          <w:lang w:eastAsia="en-US"/>
        </w:rPr>
        <w:t xml:space="preserve"> (зарегистрирован в Минюсте</w:t>
      </w:r>
      <w:r w:rsidRPr="002B3C02">
        <w:rPr>
          <w:rFonts w:eastAsia="Calibri"/>
          <w:color w:val="000000"/>
          <w:sz w:val="24"/>
          <w:szCs w:val="24"/>
          <w:lang w:eastAsia="en-US"/>
        </w:rPr>
        <w:t xml:space="preserve"> России </w:t>
      </w:r>
      <w:r w:rsidRPr="002B3C02">
        <w:rPr>
          <w:sz w:val="24"/>
          <w:szCs w:val="24"/>
        </w:rPr>
        <w:t>11.01.2016 N 40536</w:t>
      </w:r>
      <w:r w:rsidRPr="002B3C02">
        <w:rPr>
          <w:rFonts w:eastAsia="Calibri"/>
          <w:color w:val="000000"/>
          <w:sz w:val="24"/>
          <w:szCs w:val="24"/>
          <w:lang w:eastAsia="en-US"/>
        </w:rPr>
        <w:t>), при разработке основной профессиональной образовательной программы (</w:t>
      </w:r>
      <w:r w:rsidRPr="002B3C02">
        <w:rPr>
          <w:rFonts w:eastAsia="Calibri"/>
          <w:i/>
          <w:color w:val="000000"/>
          <w:sz w:val="24"/>
          <w:szCs w:val="24"/>
          <w:lang w:eastAsia="en-US"/>
        </w:rPr>
        <w:t>далее - ОПОП</w:t>
      </w:r>
      <w:r w:rsidRPr="002B3C02">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2C174C" w:rsidRPr="002B3C02" w:rsidRDefault="002C174C" w:rsidP="002C174C">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ED5590">
        <w:rPr>
          <w:b/>
          <w:bCs/>
          <w:sz w:val="24"/>
          <w:szCs w:val="24"/>
        </w:rPr>
        <w:t>Биофизика</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C174C" w:rsidRPr="00FD325A" w:rsidTr="006F51E1">
        <w:tc>
          <w:tcPr>
            <w:tcW w:w="3348" w:type="dxa"/>
            <w:tcBorders>
              <w:top w:val="single" w:sz="4" w:space="0" w:color="auto"/>
              <w:left w:val="single" w:sz="4" w:space="0" w:color="auto"/>
              <w:bottom w:val="single" w:sz="4" w:space="0" w:color="auto"/>
              <w:right w:val="single" w:sz="4" w:space="0" w:color="auto"/>
            </w:tcBorders>
            <w:vAlign w:val="center"/>
          </w:tcPr>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 xml:space="preserve">Результаты освоения ОПОП (содержание </w:t>
            </w:r>
            <w:r w:rsidR="006F51E1" w:rsidRPr="00FD325A">
              <w:rPr>
                <w:rFonts w:eastAsia="Calibri"/>
                <w:color w:val="000000"/>
                <w:sz w:val="24"/>
                <w:szCs w:val="24"/>
                <w:lang w:eastAsia="en-US"/>
              </w:rPr>
              <w:t xml:space="preserve"> </w:t>
            </w:r>
            <w:r w:rsidRPr="00FD325A">
              <w:rPr>
                <w:rFonts w:eastAsia="Calibri"/>
                <w:color w:val="000000"/>
                <w:sz w:val="24"/>
                <w:szCs w:val="24"/>
                <w:lang w:eastAsia="en-US"/>
              </w:rPr>
              <w:t>компетенции)</w:t>
            </w:r>
          </w:p>
        </w:tc>
        <w:tc>
          <w:tcPr>
            <w:tcW w:w="1620" w:type="dxa"/>
            <w:tcBorders>
              <w:top w:val="single" w:sz="4" w:space="0" w:color="auto"/>
              <w:left w:val="single" w:sz="4" w:space="0" w:color="auto"/>
              <w:bottom w:val="single" w:sz="4" w:space="0" w:color="auto"/>
              <w:right w:val="single" w:sz="4" w:space="0" w:color="auto"/>
            </w:tcBorders>
            <w:vAlign w:val="center"/>
          </w:tcPr>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 xml:space="preserve">Код </w:t>
            </w:r>
          </w:p>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tcPr>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 xml:space="preserve">Перечень планируемых результатов </w:t>
            </w:r>
          </w:p>
          <w:p w:rsidR="002C174C" w:rsidRPr="00FD325A" w:rsidRDefault="002C174C" w:rsidP="009750B5">
            <w:pPr>
              <w:tabs>
                <w:tab w:val="left" w:pos="708"/>
              </w:tabs>
              <w:jc w:val="center"/>
              <w:rPr>
                <w:rFonts w:eastAsia="Calibri"/>
                <w:color w:val="000000"/>
                <w:sz w:val="24"/>
                <w:szCs w:val="24"/>
                <w:lang w:eastAsia="en-US"/>
              </w:rPr>
            </w:pPr>
            <w:r w:rsidRPr="00FD325A">
              <w:rPr>
                <w:rFonts w:eastAsia="Calibri"/>
                <w:color w:val="000000"/>
                <w:sz w:val="24"/>
                <w:szCs w:val="24"/>
                <w:lang w:eastAsia="en-US"/>
              </w:rPr>
              <w:t>обучения по дисциплине</w:t>
            </w:r>
          </w:p>
        </w:tc>
      </w:tr>
      <w:tr w:rsidR="009279AC" w:rsidRPr="00FD325A" w:rsidTr="00B016AF">
        <w:tc>
          <w:tcPr>
            <w:tcW w:w="3348" w:type="dxa"/>
            <w:tcBorders>
              <w:top w:val="single" w:sz="4" w:space="0" w:color="auto"/>
              <w:left w:val="single" w:sz="4" w:space="0" w:color="auto"/>
              <w:bottom w:val="single" w:sz="4" w:space="0" w:color="auto"/>
              <w:right w:val="single" w:sz="4" w:space="0" w:color="auto"/>
            </w:tcBorders>
          </w:tcPr>
          <w:p w:rsidR="009279AC" w:rsidRPr="0016728A" w:rsidRDefault="00147339" w:rsidP="00B016AF">
            <w:pPr>
              <w:tabs>
                <w:tab w:val="left" w:pos="708"/>
              </w:tabs>
              <w:rPr>
                <w:rFonts w:eastAsia="Calibri"/>
                <w:sz w:val="24"/>
                <w:szCs w:val="24"/>
                <w:lang w:eastAsia="en-US"/>
              </w:rPr>
            </w:pPr>
            <w:r w:rsidRPr="009E6772">
              <w:rPr>
                <w:sz w:val="24"/>
                <w:szCs w:val="24"/>
              </w:rPr>
              <w:t>С</w:t>
            </w:r>
            <w:r w:rsidR="009279AC" w:rsidRPr="009E6772">
              <w:rPr>
                <w:sz w:val="24"/>
                <w:szCs w:val="24"/>
              </w:rPr>
              <w:t>пособность</w:t>
            </w:r>
            <w:r>
              <w:rPr>
                <w:sz w:val="24"/>
                <w:szCs w:val="24"/>
              </w:rPr>
              <w:t xml:space="preserve">ю </w:t>
            </w:r>
            <w:r w:rsidR="009279AC" w:rsidRPr="004D2E82">
              <w:rPr>
                <w:sz w:val="24"/>
                <w:szCs w:val="24"/>
              </w:rPr>
              <w:t>использовать естественнонаучные и математические знания для ориентирования в современном информационном пространстве</w:t>
            </w:r>
          </w:p>
        </w:tc>
        <w:tc>
          <w:tcPr>
            <w:tcW w:w="1620" w:type="dxa"/>
            <w:tcBorders>
              <w:top w:val="single" w:sz="4" w:space="0" w:color="auto"/>
              <w:left w:val="single" w:sz="4" w:space="0" w:color="auto"/>
              <w:bottom w:val="single" w:sz="4" w:space="0" w:color="auto"/>
              <w:right w:val="single" w:sz="4" w:space="0" w:color="auto"/>
            </w:tcBorders>
          </w:tcPr>
          <w:p w:rsidR="009279AC" w:rsidRPr="0016728A" w:rsidRDefault="009279AC" w:rsidP="00B016AF">
            <w:pPr>
              <w:tabs>
                <w:tab w:val="left" w:pos="708"/>
              </w:tabs>
              <w:rPr>
                <w:rFonts w:eastAsia="Calibri"/>
                <w:sz w:val="24"/>
                <w:szCs w:val="24"/>
                <w:lang w:eastAsia="en-US"/>
              </w:rPr>
            </w:pPr>
            <w:r w:rsidRPr="0016728A">
              <w:rPr>
                <w:bCs/>
                <w:sz w:val="24"/>
                <w:szCs w:val="24"/>
              </w:rPr>
              <w:t>ОК-3</w:t>
            </w:r>
          </w:p>
        </w:tc>
        <w:tc>
          <w:tcPr>
            <w:tcW w:w="4603" w:type="dxa"/>
            <w:tcBorders>
              <w:top w:val="single" w:sz="4" w:space="0" w:color="auto"/>
              <w:left w:val="single" w:sz="4" w:space="0" w:color="auto"/>
              <w:bottom w:val="single" w:sz="4" w:space="0" w:color="auto"/>
              <w:right w:val="single" w:sz="4" w:space="0" w:color="auto"/>
            </w:tcBorders>
          </w:tcPr>
          <w:p w:rsidR="009279AC" w:rsidRPr="00566C6D" w:rsidRDefault="009279AC" w:rsidP="00B016AF">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rPr>
            </w:pPr>
            <w:r w:rsidRPr="00566C6D">
              <w:rPr>
                <w:rFonts w:ascii="Times New Roman" w:hAnsi="Times New Roman"/>
                <w:i/>
                <w:sz w:val="24"/>
                <w:szCs w:val="24"/>
              </w:rPr>
              <w:t>Знать:</w:t>
            </w:r>
          </w:p>
          <w:p w:rsidR="009279AC" w:rsidRPr="00566C6D" w:rsidRDefault="009279AC" w:rsidP="00BB0917">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566C6D">
              <w:rPr>
                <w:rFonts w:ascii="Times New Roman" w:hAnsi="Times New Roman"/>
                <w:sz w:val="24"/>
                <w:szCs w:val="24"/>
              </w:rPr>
              <w:t>систему естественнонаучных и математических категорий и методов;</w:t>
            </w:r>
          </w:p>
          <w:p w:rsidR="009279AC" w:rsidRPr="00566C6D" w:rsidRDefault="009279AC" w:rsidP="00BB0917">
            <w:pPr>
              <w:pStyle w:val="a4"/>
              <w:numPr>
                <w:ilvl w:val="0"/>
                <w:numId w:val="32"/>
              </w:numPr>
              <w:tabs>
                <w:tab w:val="left" w:pos="318"/>
              </w:tabs>
              <w:spacing w:line="240" w:lineRule="auto"/>
              <w:rPr>
                <w:rFonts w:ascii="Times New Roman" w:hAnsi="Times New Roman"/>
                <w:sz w:val="24"/>
                <w:szCs w:val="24"/>
              </w:rPr>
            </w:pPr>
            <w:r w:rsidRPr="00566C6D">
              <w:rPr>
                <w:rFonts w:ascii="Times New Roman" w:hAnsi="Times New Roman"/>
                <w:sz w:val="24"/>
                <w:szCs w:val="24"/>
              </w:rPr>
              <w:t>способы ориентирования в современном информационном пространстве;</w:t>
            </w:r>
          </w:p>
          <w:p w:rsidR="009279AC" w:rsidRPr="00566C6D" w:rsidRDefault="009279AC" w:rsidP="00BB091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hAnsi="Times New Roman"/>
                <w:i/>
                <w:sz w:val="24"/>
                <w:szCs w:val="24"/>
              </w:rPr>
            </w:pPr>
            <w:r w:rsidRPr="00566C6D">
              <w:rPr>
                <w:rFonts w:ascii="Times New Roman" w:hAnsi="Times New Roman"/>
                <w:i/>
                <w:sz w:val="24"/>
                <w:szCs w:val="24"/>
              </w:rPr>
              <w:t>Уметь:</w:t>
            </w:r>
          </w:p>
          <w:p w:rsidR="009279AC" w:rsidRPr="00566C6D" w:rsidRDefault="009279AC" w:rsidP="00BB0917">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566C6D">
              <w:rPr>
                <w:rFonts w:ascii="Times New Roman" w:hAnsi="Times New Roman"/>
                <w:sz w:val="24"/>
                <w:szCs w:val="24"/>
              </w:rPr>
              <w:t xml:space="preserve">ориентироваться в современном информационном пространстве; </w:t>
            </w:r>
          </w:p>
          <w:p w:rsidR="009279AC" w:rsidRPr="00566C6D" w:rsidRDefault="009279AC" w:rsidP="00BB0917">
            <w:pPr>
              <w:pStyle w:val="a4"/>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sidRPr="00566C6D">
              <w:rPr>
                <w:rFonts w:ascii="Times New Roman" w:hAnsi="Times New Roman"/>
                <w:sz w:val="24"/>
                <w:szCs w:val="24"/>
              </w:rPr>
              <w:t>использовать естественнонаучные и математические знания для ориентирования в современном информационном пространстве</w:t>
            </w:r>
          </w:p>
          <w:p w:rsidR="009279AC" w:rsidRPr="00566C6D" w:rsidRDefault="009279AC" w:rsidP="00BB0917">
            <w:pPr>
              <w:pStyle w:val="a4"/>
              <w:tabs>
                <w:tab w:val="left" w:pos="318"/>
              </w:tabs>
              <w:spacing w:line="240" w:lineRule="auto"/>
              <w:ind w:left="360"/>
              <w:rPr>
                <w:rFonts w:ascii="Times New Roman" w:hAnsi="Times New Roman"/>
                <w:i/>
                <w:sz w:val="24"/>
                <w:szCs w:val="24"/>
              </w:rPr>
            </w:pPr>
            <w:r w:rsidRPr="00566C6D">
              <w:rPr>
                <w:rFonts w:ascii="Times New Roman" w:hAnsi="Times New Roman"/>
                <w:i/>
                <w:sz w:val="24"/>
                <w:szCs w:val="24"/>
              </w:rPr>
              <w:t xml:space="preserve">Владеть: </w:t>
            </w:r>
          </w:p>
          <w:p w:rsidR="009279AC" w:rsidRPr="00566C6D" w:rsidRDefault="009279AC" w:rsidP="00BB0917">
            <w:pPr>
              <w:pStyle w:val="a4"/>
              <w:numPr>
                <w:ilvl w:val="0"/>
                <w:numId w:val="32"/>
              </w:numPr>
              <w:tabs>
                <w:tab w:val="left" w:pos="318"/>
              </w:tabs>
              <w:spacing w:line="240" w:lineRule="auto"/>
              <w:rPr>
                <w:rFonts w:ascii="Times New Roman" w:hAnsi="Times New Roman"/>
                <w:sz w:val="24"/>
                <w:szCs w:val="24"/>
              </w:rPr>
            </w:pPr>
            <w:r w:rsidRPr="00566C6D">
              <w:rPr>
                <w:rFonts w:ascii="Times New Roman" w:hAnsi="Times New Roman"/>
                <w:sz w:val="24"/>
                <w:szCs w:val="24"/>
              </w:rPr>
              <w:t xml:space="preserve">навыками ориентирования в современном информационном пространстве; </w:t>
            </w:r>
          </w:p>
          <w:p w:rsidR="009279AC" w:rsidRPr="00566C6D" w:rsidRDefault="009279AC" w:rsidP="00BB0917">
            <w:pPr>
              <w:pStyle w:val="a4"/>
              <w:numPr>
                <w:ilvl w:val="0"/>
                <w:numId w:val="32"/>
              </w:numPr>
              <w:tabs>
                <w:tab w:val="left" w:pos="708"/>
              </w:tabs>
              <w:spacing w:line="240" w:lineRule="auto"/>
              <w:rPr>
                <w:sz w:val="24"/>
                <w:szCs w:val="24"/>
              </w:rPr>
            </w:pPr>
            <w:r w:rsidRPr="00566C6D">
              <w:rPr>
                <w:rFonts w:ascii="Times New Roman" w:hAnsi="Times New Roman"/>
                <w:sz w:val="24"/>
                <w:szCs w:val="24"/>
              </w:rPr>
              <w:t xml:space="preserve">навыками применения естественнонаучных и математических знаний </w:t>
            </w:r>
            <w:r w:rsidRPr="00566C6D">
              <w:rPr>
                <w:rFonts w:ascii="Times New Roman" w:hAnsi="Times New Roman"/>
                <w:sz w:val="24"/>
                <w:szCs w:val="24"/>
              </w:rPr>
              <w:lastRenderedPageBreak/>
              <w:t>для ориентирования в современном информационном пространстве</w:t>
            </w:r>
          </w:p>
        </w:tc>
      </w:tr>
      <w:tr w:rsidR="009279AC" w:rsidRPr="00FD325A" w:rsidTr="00B016AF">
        <w:tc>
          <w:tcPr>
            <w:tcW w:w="3348" w:type="dxa"/>
            <w:tcBorders>
              <w:top w:val="single" w:sz="4" w:space="0" w:color="auto"/>
              <w:left w:val="single" w:sz="4" w:space="0" w:color="auto"/>
              <w:bottom w:val="single" w:sz="4" w:space="0" w:color="auto"/>
              <w:right w:val="single" w:sz="4" w:space="0" w:color="auto"/>
            </w:tcBorders>
          </w:tcPr>
          <w:p w:rsidR="009279AC" w:rsidRPr="00340C56" w:rsidRDefault="009279AC" w:rsidP="00B016AF">
            <w:pPr>
              <w:tabs>
                <w:tab w:val="left" w:pos="708"/>
              </w:tabs>
              <w:jc w:val="both"/>
              <w:rPr>
                <w:bCs/>
                <w:color w:val="000000"/>
                <w:sz w:val="24"/>
                <w:szCs w:val="24"/>
              </w:rPr>
            </w:pPr>
            <w:r w:rsidRPr="009E6772">
              <w:rPr>
                <w:bCs/>
                <w:color w:val="000000"/>
                <w:sz w:val="24"/>
                <w:szCs w:val="24"/>
              </w:rPr>
              <w:lastRenderedPageBreak/>
              <w:t>Готовность</w:t>
            </w:r>
            <w:r w:rsidR="00147339" w:rsidRPr="009E6772">
              <w:rPr>
                <w:bCs/>
                <w:color w:val="000000"/>
                <w:sz w:val="24"/>
                <w:szCs w:val="24"/>
              </w:rPr>
              <w:t>ю</w:t>
            </w:r>
            <w:r w:rsidRPr="00340C56">
              <w:rPr>
                <w:bCs/>
                <w:color w:val="000000"/>
                <w:sz w:val="24"/>
                <w:szCs w:val="24"/>
              </w:rPr>
              <w:t xml:space="preserve">  использовать систематизированные теоретические и практические знания для постановки и решения исследовательских задач в области образования</w:t>
            </w:r>
          </w:p>
        </w:tc>
        <w:tc>
          <w:tcPr>
            <w:tcW w:w="1620" w:type="dxa"/>
            <w:tcBorders>
              <w:top w:val="single" w:sz="4" w:space="0" w:color="auto"/>
              <w:left w:val="single" w:sz="4" w:space="0" w:color="auto"/>
              <w:bottom w:val="single" w:sz="4" w:space="0" w:color="auto"/>
              <w:right w:val="single" w:sz="4" w:space="0" w:color="auto"/>
            </w:tcBorders>
          </w:tcPr>
          <w:p w:rsidR="009279AC" w:rsidRPr="00340C56" w:rsidRDefault="009279AC" w:rsidP="00B016AF">
            <w:pPr>
              <w:tabs>
                <w:tab w:val="left" w:pos="708"/>
              </w:tabs>
              <w:jc w:val="both"/>
              <w:rPr>
                <w:bCs/>
                <w:color w:val="000000"/>
                <w:sz w:val="24"/>
                <w:szCs w:val="24"/>
              </w:rPr>
            </w:pPr>
            <w:r w:rsidRPr="00340C56">
              <w:rPr>
                <w:bCs/>
                <w:color w:val="000000"/>
                <w:sz w:val="24"/>
                <w:szCs w:val="24"/>
              </w:rPr>
              <w:t>ПК-11</w:t>
            </w:r>
          </w:p>
        </w:tc>
        <w:tc>
          <w:tcPr>
            <w:tcW w:w="4603" w:type="dxa"/>
            <w:tcBorders>
              <w:top w:val="single" w:sz="4" w:space="0" w:color="auto"/>
              <w:left w:val="single" w:sz="4" w:space="0" w:color="auto"/>
              <w:bottom w:val="single" w:sz="4" w:space="0" w:color="auto"/>
              <w:right w:val="single" w:sz="4" w:space="0" w:color="auto"/>
            </w:tcBorders>
          </w:tcPr>
          <w:p w:rsidR="009279AC" w:rsidRPr="00340C56" w:rsidRDefault="009279AC" w:rsidP="00B016AF">
            <w:pPr>
              <w:pStyle w:val="afe"/>
              <w:ind w:left="0" w:firstLine="0"/>
              <w:jc w:val="both"/>
              <w:rPr>
                <w:i/>
                <w:iCs/>
              </w:rPr>
            </w:pPr>
            <w:r w:rsidRPr="00340C56">
              <w:rPr>
                <w:i/>
                <w:iCs/>
              </w:rPr>
              <w:t xml:space="preserve">Знать: </w:t>
            </w:r>
          </w:p>
          <w:p w:rsidR="009279AC" w:rsidRPr="00340C56" w:rsidRDefault="009279AC" w:rsidP="009279AC">
            <w:pPr>
              <w:pStyle w:val="afe"/>
              <w:numPr>
                <w:ilvl w:val="0"/>
                <w:numId w:val="33"/>
              </w:numPr>
              <w:jc w:val="both"/>
            </w:pPr>
            <w:r w:rsidRPr="00340C56">
              <w:t xml:space="preserve">основные научные понятия и специфику их использования, принципы изучения и анализа  научной литературы в предметной области; </w:t>
            </w:r>
          </w:p>
          <w:p w:rsidR="009279AC" w:rsidRPr="00340C56" w:rsidRDefault="009279AC" w:rsidP="009279AC">
            <w:pPr>
              <w:pStyle w:val="afe"/>
              <w:numPr>
                <w:ilvl w:val="0"/>
                <w:numId w:val="33"/>
              </w:numPr>
              <w:jc w:val="both"/>
            </w:pPr>
            <w:r w:rsidRPr="00340C56">
              <w:t>принципы, методы, средства образовательной деятельности для научных исследований.</w:t>
            </w:r>
          </w:p>
          <w:p w:rsidR="009279AC" w:rsidRPr="00340C56" w:rsidRDefault="009279AC" w:rsidP="00B016AF">
            <w:pPr>
              <w:jc w:val="both"/>
              <w:rPr>
                <w:bCs/>
                <w:i/>
                <w:color w:val="000000"/>
                <w:sz w:val="24"/>
                <w:szCs w:val="24"/>
              </w:rPr>
            </w:pPr>
            <w:r w:rsidRPr="00340C56">
              <w:rPr>
                <w:bCs/>
                <w:i/>
                <w:color w:val="000000"/>
                <w:sz w:val="24"/>
                <w:szCs w:val="24"/>
              </w:rPr>
              <w:t xml:space="preserve">Уметь: </w:t>
            </w:r>
          </w:p>
          <w:p w:rsidR="009279AC" w:rsidRPr="00566C6D" w:rsidRDefault="009279AC" w:rsidP="009279AC">
            <w:pPr>
              <w:pStyle w:val="a4"/>
              <w:numPr>
                <w:ilvl w:val="0"/>
                <w:numId w:val="34"/>
              </w:numPr>
              <w:spacing w:after="0" w:line="240" w:lineRule="auto"/>
              <w:jc w:val="both"/>
              <w:rPr>
                <w:rFonts w:ascii="Times New Roman" w:eastAsia="Times New Roman" w:hAnsi="Times New Roman"/>
                <w:sz w:val="24"/>
                <w:szCs w:val="24"/>
              </w:rPr>
            </w:pPr>
            <w:r w:rsidRPr="00566C6D">
              <w:rPr>
                <w:rFonts w:ascii="Times New Roman" w:eastAsia="Times New Roman" w:hAnsi="Times New Roman"/>
                <w:sz w:val="24"/>
                <w:szCs w:val="24"/>
              </w:rPr>
              <w:t>воспринимать научную информацию, ставить цели и выборы путей её достижения;</w:t>
            </w:r>
          </w:p>
          <w:p w:rsidR="009279AC" w:rsidRPr="00566C6D" w:rsidRDefault="009279AC" w:rsidP="009279AC">
            <w:pPr>
              <w:pStyle w:val="a4"/>
              <w:numPr>
                <w:ilvl w:val="0"/>
                <w:numId w:val="34"/>
              </w:numPr>
              <w:spacing w:after="0" w:line="240" w:lineRule="auto"/>
              <w:jc w:val="both"/>
              <w:rPr>
                <w:rFonts w:ascii="Times New Roman" w:eastAsia="Times New Roman" w:hAnsi="Times New Roman"/>
                <w:sz w:val="24"/>
                <w:szCs w:val="24"/>
              </w:rPr>
            </w:pPr>
            <w:r w:rsidRPr="00566C6D">
              <w:rPr>
                <w:rFonts w:ascii="Times New Roman" w:eastAsia="Times New Roman" w:hAnsi="Times New Roman"/>
                <w:sz w:val="24"/>
                <w:szCs w:val="24"/>
              </w:rPr>
              <w:t>пользоваться научной и справочной литературой.</w:t>
            </w:r>
          </w:p>
          <w:p w:rsidR="009279AC" w:rsidRPr="00566C6D" w:rsidRDefault="009279AC" w:rsidP="009279AC">
            <w:pPr>
              <w:pStyle w:val="a4"/>
              <w:numPr>
                <w:ilvl w:val="0"/>
                <w:numId w:val="34"/>
              </w:numPr>
              <w:spacing w:after="0" w:line="240" w:lineRule="auto"/>
              <w:jc w:val="both"/>
              <w:rPr>
                <w:rFonts w:ascii="Times New Roman" w:eastAsia="Times New Roman" w:hAnsi="Times New Roman"/>
                <w:sz w:val="24"/>
                <w:szCs w:val="24"/>
              </w:rPr>
            </w:pPr>
            <w:r w:rsidRPr="00566C6D">
              <w:rPr>
                <w:rFonts w:ascii="Times New Roman" w:eastAsia="Times New Roman" w:hAnsi="Times New Roman"/>
                <w:sz w:val="24"/>
                <w:szCs w:val="24"/>
              </w:rPr>
              <w:t>самостоятельно и в составе научного коллектива решать конкретные задачи профессиональной деятельности; самостоятельно и под научным руководством осуществлять сбор и обработку информации</w:t>
            </w:r>
            <w:r w:rsidRPr="00566C6D">
              <w:rPr>
                <w:rFonts w:ascii="Times New Roman" w:eastAsia="Times New Roman" w:hAnsi="Times New Roman"/>
                <w:bCs/>
                <w:color w:val="000000"/>
                <w:sz w:val="24"/>
                <w:szCs w:val="24"/>
              </w:rPr>
              <w:t xml:space="preserve"> для постановки и решения исследовательских задач в области образования</w:t>
            </w:r>
          </w:p>
          <w:p w:rsidR="009279AC" w:rsidRPr="00340C56" w:rsidRDefault="009279AC" w:rsidP="00B016AF">
            <w:pPr>
              <w:tabs>
                <w:tab w:val="left" w:pos="708"/>
              </w:tabs>
              <w:jc w:val="both"/>
              <w:rPr>
                <w:bCs/>
                <w:i/>
                <w:color w:val="000000"/>
                <w:sz w:val="24"/>
                <w:szCs w:val="24"/>
              </w:rPr>
            </w:pPr>
            <w:r w:rsidRPr="00340C56">
              <w:rPr>
                <w:bCs/>
                <w:i/>
                <w:color w:val="000000"/>
                <w:sz w:val="24"/>
                <w:szCs w:val="24"/>
              </w:rPr>
              <w:t xml:space="preserve">Владеть: </w:t>
            </w:r>
          </w:p>
          <w:p w:rsidR="009279AC" w:rsidRPr="00566C6D" w:rsidRDefault="009279AC" w:rsidP="009279AC">
            <w:pPr>
              <w:pStyle w:val="a4"/>
              <w:numPr>
                <w:ilvl w:val="0"/>
                <w:numId w:val="35"/>
              </w:numPr>
              <w:tabs>
                <w:tab w:val="left" w:pos="708"/>
              </w:tabs>
              <w:spacing w:after="0" w:line="240" w:lineRule="auto"/>
              <w:jc w:val="both"/>
              <w:rPr>
                <w:rFonts w:ascii="Times New Roman" w:eastAsia="Times New Roman" w:hAnsi="Times New Roman"/>
                <w:sz w:val="24"/>
                <w:szCs w:val="24"/>
              </w:rPr>
            </w:pPr>
            <w:r w:rsidRPr="00566C6D">
              <w:rPr>
                <w:rFonts w:ascii="Times New Roman" w:eastAsia="Times New Roman" w:hAnsi="Times New Roman"/>
                <w:sz w:val="24"/>
                <w:szCs w:val="24"/>
              </w:rPr>
              <w:t>навыками работы с основными научными категориями.</w:t>
            </w:r>
          </w:p>
          <w:p w:rsidR="009279AC" w:rsidRPr="00566C6D" w:rsidRDefault="009279AC" w:rsidP="009279AC">
            <w:pPr>
              <w:pStyle w:val="a4"/>
              <w:numPr>
                <w:ilvl w:val="0"/>
                <w:numId w:val="35"/>
              </w:numPr>
              <w:tabs>
                <w:tab w:val="left" w:pos="708"/>
              </w:tabs>
              <w:spacing w:after="0" w:line="240" w:lineRule="auto"/>
              <w:jc w:val="both"/>
              <w:rPr>
                <w:rFonts w:ascii="Times New Roman" w:eastAsia="Times New Roman" w:hAnsi="Times New Roman"/>
                <w:sz w:val="24"/>
                <w:szCs w:val="24"/>
              </w:rPr>
            </w:pPr>
            <w:r w:rsidRPr="00566C6D">
              <w:rPr>
                <w:rFonts w:ascii="Times New Roman" w:eastAsia="Times New Roman" w:hAnsi="Times New Roman"/>
                <w:sz w:val="24"/>
                <w:szCs w:val="24"/>
              </w:rPr>
              <w:t>системой основных понятий и терминологией, анализом исследований в контексте современных концепций.</w:t>
            </w:r>
          </w:p>
          <w:p w:rsidR="009279AC" w:rsidRPr="00566C6D" w:rsidRDefault="009279AC" w:rsidP="009279AC">
            <w:pPr>
              <w:pStyle w:val="a4"/>
              <w:numPr>
                <w:ilvl w:val="0"/>
                <w:numId w:val="35"/>
              </w:numPr>
              <w:tabs>
                <w:tab w:val="left" w:pos="708"/>
              </w:tabs>
              <w:spacing w:after="0" w:line="240" w:lineRule="auto"/>
              <w:jc w:val="both"/>
              <w:rPr>
                <w:rFonts w:ascii="Times New Roman" w:eastAsia="Times New Roman" w:hAnsi="Times New Roman"/>
                <w:sz w:val="24"/>
                <w:szCs w:val="24"/>
              </w:rPr>
            </w:pPr>
            <w:r w:rsidRPr="00566C6D">
              <w:rPr>
                <w:rFonts w:ascii="Times New Roman" w:eastAsia="Times New Roman" w:hAnsi="Times New Roman"/>
                <w:sz w:val="24"/>
                <w:szCs w:val="24"/>
              </w:rPr>
              <w:t>методикой сопоставительного анализа исследуемых проблем, принципами использования  систематизированных теоретических и практических знаний для постановки и решения исследовательских задач в области образования</w:t>
            </w:r>
          </w:p>
        </w:tc>
      </w:tr>
    </w:tbl>
    <w:p w:rsidR="002C174C" w:rsidRPr="002B3C02" w:rsidRDefault="002C174C" w:rsidP="002C174C">
      <w:pPr>
        <w:pStyle w:val="a4"/>
        <w:spacing w:after="0" w:line="240" w:lineRule="auto"/>
        <w:ind w:left="709"/>
        <w:jc w:val="both"/>
        <w:rPr>
          <w:rFonts w:ascii="Times New Roman" w:hAnsi="Times New Roman"/>
          <w:b/>
          <w:color w:val="000000"/>
          <w:sz w:val="24"/>
          <w:szCs w:val="24"/>
        </w:rPr>
      </w:pPr>
    </w:p>
    <w:p w:rsidR="00595935" w:rsidRPr="002B3C02" w:rsidRDefault="00595935" w:rsidP="002C174C">
      <w:pPr>
        <w:pStyle w:val="a4"/>
        <w:spacing w:after="0" w:line="240" w:lineRule="auto"/>
        <w:ind w:left="709"/>
        <w:jc w:val="both"/>
        <w:rPr>
          <w:rFonts w:ascii="Times New Roman" w:hAnsi="Times New Roman"/>
          <w:b/>
          <w:color w:val="000000"/>
          <w:sz w:val="24"/>
          <w:szCs w:val="24"/>
        </w:rPr>
      </w:pPr>
    </w:p>
    <w:p w:rsidR="002C174C" w:rsidRPr="002B3C02" w:rsidRDefault="002C174C" w:rsidP="0076274F">
      <w:pPr>
        <w:pStyle w:val="a4"/>
        <w:numPr>
          <w:ilvl w:val="0"/>
          <w:numId w:val="4"/>
        </w:numPr>
        <w:spacing w:after="0" w:line="240" w:lineRule="auto"/>
        <w:ind w:left="0" w:firstLine="709"/>
        <w:jc w:val="both"/>
        <w:rPr>
          <w:rFonts w:ascii="Times New Roman" w:hAnsi="Times New Roman"/>
          <w:b/>
          <w:color w:val="000000"/>
          <w:sz w:val="24"/>
          <w:szCs w:val="24"/>
        </w:rPr>
      </w:pPr>
      <w:r w:rsidRPr="002B3C02">
        <w:rPr>
          <w:rFonts w:ascii="Times New Roman" w:hAnsi="Times New Roman"/>
          <w:b/>
          <w:color w:val="000000"/>
          <w:sz w:val="24"/>
          <w:szCs w:val="24"/>
        </w:rPr>
        <w:t>Указание места дисциплины в структуре образовательной программы</w:t>
      </w:r>
    </w:p>
    <w:p w:rsidR="002C174C" w:rsidRPr="002B3C02" w:rsidRDefault="002C174C" w:rsidP="002C174C">
      <w:pPr>
        <w:tabs>
          <w:tab w:val="left" w:pos="708"/>
        </w:tabs>
        <w:ind w:firstLine="709"/>
        <w:jc w:val="both"/>
        <w:rPr>
          <w:rFonts w:eastAsia="Calibri"/>
          <w:sz w:val="24"/>
          <w:szCs w:val="24"/>
          <w:lang w:eastAsia="en-US"/>
        </w:rPr>
      </w:pPr>
      <w:r w:rsidRPr="002B3C02">
        <w:rPr>
          <w:sz w:val="24"/>
          <w:szCs w:val="24"/>
        </w:rPr>
        <w:t xml:space="preserve">Дисциплина </w:t>
      </w:r>
      <w:r w:rsidR="00ED5590">
        <w:rPr>
          <w:sz w:val="24"/>
          <w:szCs w:val="24"/>
        </w:rPr>
        <w:t>Б1.В.03</w:t>
      </w:r>
      <w:r w:rsidRPr="002B3C02">
        <w:rPr>
          <w:sz w:val="24"/>
          <w:szCs w:val="24"/>
        </w:rPr>
        <w:t xml:space="preserve"> «</w:t>
      </w:r>
      <w:r w:rsidR="00ED5590">
        <w:rPr>
          <w:b/>
          <w:bCs/>
          <w:sz w:val="24"/>
          <w:szCs w:val="24"/>
        </w:rPr>
        <w:t>Биофизика</w:t>
      </w:r>
      <w:r w:rsidRPr="002B3C02">
        <w:rPr>
          <w:sz w:val="24"/>
          <w:szCs w:val="24"/>
        </w:rPr>
        <w:t xml:space="preserve">» </w:t>
      </w:r>
      <w:r w:rsidRPr="002B3C02">
        <w:rPr>
          <w:rFonts w:eastAsia="Calibri"/>
          <w:sz w:val="24"/>
          <w:szCs w:val="24"/>
          <w:lang w:eastAsia="en-US"/>
        </w:rPr>
        <w:t xml:space="preserve">является дисциплиной </w:t>
      </w:r>
      <w:r w:rsidR="009279AC">
        <w:rPr>
          <w:rFonts w:eastAsia="Calibri"/>
          <w:sz w:val="24"/>
          <w:szCs w:val="24"/>
          <w:lang w:eastAsia="en-US"/>
        </w:rPr>
        <w:t>вариативной части</w:t>
      </w:r>
      <w:r w:rsidRPr="002B3C02">
        <w:rPr>
          <w:rFonts w:eastAsia="Calibri"/>
          <w:sz w:val="24"/>
          <w:szCs w:val="24"/>
          <w:lang w:eastAsia="en-US"/>
        </w:rPr>
        <w:t xml:space="preserve">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2C174C" w:rsidRPr="00C25F1C" w:rsidTr="009750B5">
        <w:tc>
          <w:tcPr>
            <w:tcW w:w="1678" w:type="dxa"/>
            <w:vMerge w:val="restart"/>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Код</w:t>
            </w:r>
          </w:p>
          <w:p w:rsidR="002C174C" w:rsidRPr="00C25F1C" w:rsidRDefault="006C7BF5" w:rsidP="009750B5">
            <w:pPr>
              <w:tabs>
                <w:tab w:val="left" w:pos="708"/>
              </w:tabs>
              <w:jc w:val="center"/>
              <w:rPr>
                <w:rFonts w:eastAsia="Calibri"/>
                <w:sz w:val="24"/>
                <w:szCs w:val="24"/>
                <w:lang w:eastAsia="en-US"/>
              </w:rPr>
            </w:pPr>
            <w:r w:rsidRPr="00C25F1C">
              <w:rPr>
                <w:rFonts w:eastAsia="Calibri"/>
                <w:sz w:val="24"/>
                <w:szCs w:val="24"/>
                <w:lang w:eastAsia="en-US"/>
              </w:rPr>
              <w:t>дисцип</w:t>
            </w:r>
            <w:r w:rsidR="002C174C" w:rsidRPr="00C25F1C">
              <w:rPr>
                <w:rFonts w:eastAsia="Calibri"/>
                <w:sz w:val="24"/>
                <w:szCs w:val="24"/>
                <w:lang w:eastAsia="en-US"/>
              </w:rPr>
              <w:t>лины</w:t>
            </w:r>
          </w:p>
        </w:tc>
        <w:tc>
          <w:tcPr>
            <w:tcW w:w="2378" w:type="dxa"/>
            <w:vMerge w:val="restart"/>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Наименование</w:t>
            </w:r>
          </w:p>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дисциплины</w:t>
            </w:r>
          </w:p>
        </w:tc>
        <w:tc>
          <w:tcPr>
            <w:tcW w:w="4368" w:type="dxa"/>
            <w:gridSpan w:val="2"/>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Содержательно-логические связи</w:t>
            </w:r>
          </w:p>
        </w:tc>
        <w:tc>
          <w:tcPr>
            <w:tcW w:w="1147" w:type="dxa"/>
            <w:vMerge w:val="restart"/>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Коды форми-руемых компе-тенций</w:t>
            </w:r>
          </w:p>
        </w:tc>
      </w:tr>
      <w:tr w:rsidR="002C174C" w:rsidRPr="00C25F1C" w:rsidTr="009750B5">
        <w:tc>
          <w:tcPr>
            <w:tcW w:w="1678" w:type="dxa"/>
            <w:vMerge/>
            <w:vAlign w:val="center"/>
          </w:tcPr>
          <w:p w:rsidR="002C174C" w:rsidRPr="00C25F1C" w:rsidRDefault="002C174C" w:rsidP="009750B5">
            <w:pPr>
              <w:tabs>
                <w:tab w:val="left" w:pos="708"/>
              </w:tabs>
              <w:jc w:val="both"/>
              <w:rPr>
                <w:rFonts w:eastAsia="Calibri"/>
                <w:sz w:val="24"/>
                <w:szCs w:val="24"/>
                <w:lang w:eastAsia="en-US"/>
              </w:rPr>
            </w:pPr>
          </w:p>
        </w:tc>
        <w:tc>
          <w:tcPr>
            <w:tcW w:w="2378" w:type="dxa"/>
            <w:vMerge/>
            <w:vAlign w:val="center"/>
          </w:tcPr>
          <w:p w:rsidR="002C174C" w:rsidRPr="00C25F1C" w:rsidRDefault="002C174C" w:rsidP="009750B5">
            <w:pPr>
              <w:tabs>
                <w:tab w:val="left" w:pos="708"/>
              </w:tabs>
              <w:jc w:val="both"/>
              <w:rPr>
                <w:rFonts w:eastAsia="Calibri"/>
                <w:sz w:val="24"/>
                <w:szCs w:val="24"/>
                <w:lang w:eastAsia="en-US"/>
              </w:rPr>
            </w:pPr>
          </w:p>
        </w:tc>
        <w:tc>
          <w:tcPr>
            <w:tcW w:w="4368" w:type="dxa"/>
            <w:gridSpan w:val="2"/>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Наименование дисциплин, практик</w:t>
            </w:r>
          </w:p>
        </w:tc>
        <w:tc>
          <w:tcPr>
            <w:tcW w:w="1147" w:type="dxa"/>
            <w:vMerge/>
            <w:vAlign w:val="center"/>
          </w:tcPr>
          <w:p w:rsidR="002C174C" w:rsidRPr="00C25F1C" w:rsidRDefault="002C174C" w:rsidP="009750B5">
            <w:pPr>
              <w:tabs>
                <w:tab w:val="left" w:pos="708"/>
              </w:tabs>
              <w:jc w:val="both"/>
              <w:rPr>
                <w:rFonts w:eastAsia="Calibri"/>
                <w:sz w:val="24"/>
                <w:szCs w:val="24"/>
                <w:lang w:eastAsia="en-US"/>
              </w:rPr>
            </w:pPr>
          </w:p>
        </w:tc>
      </w:tr>
      <w:tr w:rsidR="002C174C" w:rsidRPr="00C25F1C" w:rsidTr="009750B5">
        <w:tc>
          <w:tcPr>
            <w:tcW w:w="1678" w:type="dxa"/>
            <w:vMerge/>
            <w:vAlign w:val="center"/>
          </w:tcPr>
          <w:p w:rsidR="002C174C" w:rsidRPr="00C25F1C" w:rsidRDefault="002C174C" w:rsidP="009750B5">
            <w:pPr>
              <w:tabs>
                <w:tab w:val="left" w:pos="708"/>
              </w:tabs>
              <w:jc w:val="both"/>
              <w:rPr>
                <w:rFonts w:eastAsia="Calibri"/>
                <w:sz w:val="24"/>
                <w:szCs w:val="24"/>
                <w:lang w:eastAsia="en-US"/>
              </w:rPr>
            </w:pPr>
          </w:p>
        </w:tc>
        <w:tc>
          <w:tcPr>
            <w:tcW w:w="2378" w:type="dxa"/>
            <w:vMerge/>
            <w:vAlign w:val="center"/>
          </w:tcPr>
          <w:p w:rsidR="002C174C" w:rsidRPr="00C25F1C" w:rsidRDefault="002C174C" w:rsidP="009750B5">
            <w:pPr>
              <w:tabs>
                <w:tab w:val="left" w:pos="708"/>
              </w:tabs>
              <w:jc w:val="both"/>
              <w:rPr>
                <w:rFonts w:eastAsia="Calibri"/>
                <w:sz w:val="24"/>
                <w:szCs w:val="24"/>
                <w:lang w:eastAsia="en-US"/>
              </w:rPr>
            </w:pPr>
          </w:p>
        </w:tc>
        <w:tc>
          <w:tcPr>
            <w:tcW w:w="2083" w:type="dxa"/>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на которые опирается содержание данной учебной дисциплины</w:t>
            </w:r>
          </w:p>
        </w:tc>
        <w:tc>
          <w:tcPr>
            <w:tcW w:w="2285" w:type="dxa"/>
            <w:vAlign w:val="center"/>
          </w:tcPr>
          <w:p w:rsidR="002C174C" w:rsidRPr="00C25F1C" w:rsidRDefault="002C174C" w:rsidP="009750B5">
            <w:pPr>
              <w:tabs>
                <w:tab w:val="left" w:pos="708"/>
              </w:tabs>
              <w:jc w:val="center"/>
              <w:rPr>
                <w:rFonts w:eastAsia="Calibri"/>
                <w:sz w:val="24"/>
                <w:szCs w:val="24"/>
                <w:lang w:eastAsia="en-US"/>
              </w:rPr>
            </w:pPr>
            <w:r w:rsidRPr="00C25F1C">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2C174C" w:rsidRPr="00C25F1C" w:rsidRDefault="002C174C" w:rsidP="009750B5">
            <w:pPr>
              <w:tabs>
                <w:tab w:val="left" w:pos="708"/>
              </w:tabs>
              <w:jc w:val="both"/>
              <w:rPr>
                <w:rFonts w:eastAsia="Calibri"/>
                <w:sz w:val="24"/>
                <w:szCs w:val="24"/>
                <w:lang w:eastAsia="en-US"/>
              </w:rPr>
            </w:pPr>
          </w:p>
        </w:tc>
      </w:tr>
      <w:tr w:rsidR="002C174C" w:rsidRPr="00C25F1C" w:rsidTr="009750B5">
        <w:tc>
          <w:tcPr>
            <w:tcW w:w="1678" w:type="dxa"/>
            <w:vAlign w:val="center"/>
          </w:tcPr>
          <w:p w:rsidR="002C174C" w:rsidRPr="00C25F1C" w:rsidRDefault="00ED5590" w:rsidP="009750B5">
            <w:pPr>
              <w:tabs>
                <w:tab w:val="left" w:pos="708"/>
              </w:tabs>
              <w:jc w:val="both"/>
              <w:rPr>
                <w:rFonts w:eastAsia="Calibri"/>
                <w:sz w:val="24"/>
                <w:szCs w:val="24"/>
                <w:lang w:eastAsia="en-US"/>
              </w:rPr>
            </w:pPr>
            <w:r w:rsidRPr="00C25F1C">
              <w:rPr>
                <w:rFonts w:eastAsia="Calibri"/>
                <w:sz w:val="24"/>
                <w:szCs w:val="24"/>
                <w:lang w:eastAsia="en-US"/>
              </w:rPr>
              <w:t>Б1.В.03</w:t>
            </w:r>
          </w:p>
        </w:tc>
        <w:tc>
          <w:tcPr>
            <w:tcW w:w="2378" w:type="dxa"/>
            <w:vAlign w:val="center"/>
          </w:tcPr>
          <w:p w:rsidR="002C174C" w:rsidRPr="00C25F1C" w:rsidRDefault="00ED5590" w:rsidP="009750B5">
            <w:pPr>
              <w:tabs>
                <w:tab w:val="left" w:pos="708"/>
              </w:tabs>
              <w:jc w:val="both"/>
              <w:rPr>
                <w:rFonts w:eastAsia="Calibri"/>
                <w:sz w:val="24"/>
                <w:szCs w:val="24"/>
                <w:lang w:eastAsia="en-US"/>
              </w:rPr>
            </w:pPr>
            <w:r w:rsidRPr="00C25F1C">
              <w:rPr>
                <w:bCs/>
                <w:sz w:val="24"/>
                <w:szCs w:val="24"/>
              </w:rPr>
              <w:t>Биофизика</w:t>
            </w:r>
          </w:p>
        </w:tc>
        <w:tc>
          <w:tcPr>
            <w:tcW w:w="2083" w:type="dxa"/>
            <w:vAlign w:val="center"/>
          </w:tcPr>
          <w:p w:rsidR="002C174C" w:rsidRPr="00C25F1C" w:rsidRDefault="00564481" w:rsidP="00564481">
            <w:pPr>
              <w:jc w:val="both"/>
              <w:rPr>
                <w:sz w:val="24"/>
                <w:szCs w:val="24"/>
              </w:rPr>
            </w:pPr>
            <w:r>
              <w:rPr>
                <w:sz w:val="24"/>
                <w:szCs w:val="24"/>
              </w:rPr>
              <w:t xml:space="preserve">Знания и умения, </w:t>
            </w:r>
            <w:r>
              <w:rPr>
                <w:sz w:val="24"/>
                <w:szCs w:val="24"/>
              </w:rPr>
              <w:lastRenderedPageBreak/>
              <w:t>сформированные в процессе изучения предметов в образовательной организации среднего общего образования</w:t>
            </w:r>
          </w:p>
        </w:tc>
        <w:tc>
          <w:tcPr>
            <w:tcW w:w="2285" w:type="dxa"/>
            <w:vAlign w:val="center"/>
          </w:tcPr>
          <w:p w:rsidR="00C25F1C" w:rsidRPr="00C25F1C" w:rsidRDefault="00C25F1C" w:rsidP="00C25F1C">
            <w:pPr>
              <w:jc w:val="both"/>
              <w:rPr>
                <w:sz w:val="24"/>
                <w:szCs w:val="24"/>
              </w:rPr>
            </w:pPr>
            <w:r w:rsidRPr="00C25F1C">
              <w:rPr>
                <w:sz w:val="24"/>
                <w:szCs w:val="24"/>
              </w:rPr>
              <w:lastRenderedPageBreak/>
              <w:t>Биохимия</w:t>
            </w:r>
          </w:p>
          <w:p w:rsidR="002C174C" w:rsidRPr="00C25F1C" w:rsidRDefault="002C174C" w:rsidP="009750B5">
            <w:pPr>
              <w:tabs>
                <w:tab w:val="left" w:pos="708"/>
              </w:tabs>
              <w:jc w:val="both"/>
              <w:rPr>
                <w:rFonts w:eastAsia="Calibri"/>
                <w:sz w:val="24"/>
                <w:szCs w:val="24"/>
                <w:lang w:eastAsia="en-US"/>
              </w:rPr>
            </w:pPr>
          </w:p>
        </w:tc>
        <w:tc>
          <w:tcPr>
            <w:tcW w:w="1147" w:type="dxa"/>
            <w:vAlign w:val="center"/>
          </w:tcPr>
          <w:p w:rsidR="002C174C" w:rsidRPr="00C25F1C" w:rsidRDefault="00C25F1C" w:rsidP="009279AC">
            <w:pPr>
              <w:tabs>
                <w:tab w:val="left" w:pos="708"/>
              </w:tabs>
              <w:jc w:val="both"/>
              <w:rPr>
                <w:rFonts w:eastAsia="Calibri"/>
                <w:sz w:val="24"/>
                <w:szCs w:val="24"/>
                <w:lang w:eastAsia="en-US"/>
              </w:rPr>
            </w:pPr>
            <w:r w:rsidRPr="00C25F1C">
              <w:rPr>
                <w:sz w:val="24"/>
                <w:szCs w:val="24"/>
              </w:rPr>
              <w:lastRenderedPageBreak/>
              <w:t>ОК-3</w:t>
            </w:r>
            <w:r w:rsidR="00D061D4" w:rsidRPr="00C25F1C">
              <w:rPr>
                <w:sz w:val="24"/>
                <w:szCs w:val="24"/>
              </w:rPr>
              <w:t xml:space="preserve">; </w:t>
            </w:r>
            <w:r w:rsidR="009279AC">
              <w:rPr>
                <w:sz w:val="24"/>
                <w:szCs w:val="24"/>
              </w:rPr>
              <w:lastRenderedPageBreak/>
              <w:t>ПК-11</w:t>
            </w: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D76F46"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Объем учебной дисциплины –</w:t>
      </w:r>
      <w:r w:rsidRPr="00D76F46">
        <w:rPr>
          <w:rFonts w:eastAsia="Calibri"/>
          <w:sz w:val="24"/>
          <w:szCs w:val="24"/>
          <w:lang w:eastAsia="en-US"/>
        </w:rPr>
        <w:t xml:space="preserve"> </w:t>
      </w:r>
      <w:r w:rsidR="00C25F1C">
        <w:rPr>
          <w:rFonts w:eastAsia="Calibri"/>
          <w:sz w:val="24"/>
          <w:szCs w:val="24"/>
          <w:lang w:eastAsia="en-US"/>
        </w:rPr>
        <w:t>9</w:t>
      </w:r>
      <w:r w:rsidR="00F4264A" w:rsidRPr="00D76F46">
        <w:rPr>
          <w:rFonts w:eastAsia="Calibri"/>
          <w:color w:val="000000"/>
          <w:sz w:val="24"/>
          <w:szCs w:val="24"/>
          <w:lang w:eastAsia="en-US"/>
        </w:rPr>
        <w:t xml:space="preserve"> зачетных</w:t>
      </w:r>
      <w:r w:rsidRPr="00D76F46">
        <w:rPr>
          <w:rFonts w:eastAsia="Calibri"/>
          <w:color w:val="000000"/>
          <w:sz w:val="24"/>
          <w:szCs w:val="24"/>
          <w:lang w:eastAsia="en-US"/>
        </w:rPr>
        <w:t xml:space="preserve"> единиц</w:t>
      </w:r>
      <w:r w:rsidR="003F2DD5" w:rsidRPr="00D76F46">
        <w:rPr>
          <w:rFonts w:eastAsia="Calibri"/>
          <w:color w:val="000000"/>
          <w:sz w:val="24"/>
          <w:szCs w:val="24"/>
          <w:lang w:eastAsia="en-US"/>
        </w:rPr>
        <w:t xml:space="preserve">, </w:t>
      </w:r>
      <w:r w:rsidR="00C25F1C">
        <w:rPr>
          <w:rFonts w:eastAsia="Calibri"/>
          <w:color w:val="000000"/>
          <w:sz w:val="24"/>
          <w:szCs w:val="24"/>
          <w:lang w:eastAsia="en-US"/>
        </w:rPr>
        <w:t>324</w:t>
      </w:r>
      <w:r w:rsidRPr="00D76F46">
        <w:rPr>
          <w:rFonts w:eastAsia="Calibri"/>
          <w:color w:val="000000"/>
          <w:sz w:val="24"/>
          <w:szCs w:val="24"/>
          <w:lang w:eastAsia="en-US"/>
        </w:rPr>
        <w:t xml:space="preserve"> академических час</w:t>
      </w:r>
      <w:r w:rsidR="00C25F1C">
        <w:rPr>
          <w:rFonts w:eastAsia="Calibri"/>
          <w:color w:val="000000"/>
          <w:sz w:val="24"/>
          <w:szCs w:val="24"/>
          <w:lang w:eastAsia="en-US"/>
        </w:rPr>
        <w:t>а</w:t>
      </w:r>
    </w:p>
    <w:p w:rsidR="002C174C" w:rsidRPr="002B3C02" w:rsidRDefault="002C174C" w:rsidP="002C174C">
      <w:pPr>
        <w:ind w:firstLine="709"/>
        <w:jc w:val="both"/>
        <w:rPr>
          <w:rFonts w:eastAsia="Calibri"/>
          <w:color w:val="000000"/>
          <w:sz w:val="24"/>
          <w:szCs w:val="24"/>
          <w:lang w:eastAsia="en-US"/>
        </w:rPr>
      </w:pPr>
      <w:r w:rsidRPr="00D76F46">
        <w:rPr>
          <w:rFonts w:eastAsia="Calibri"/>
          <w:color w:val="000000"/>
          <w:sz w:val="24"/>
          <w:szCs w:val="24"/>
          <w:lang w:eastAsia="en-US"/>
        </w:rPr>
        <w:t>Из них</w:t>
      </w:r>
      <w:r w:rsidRPr="00D76F46">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 xml:space="preserve">Заочная форма </w:t>
            </w:r>
          </w:p>
          <w:p w:rsidR="002C174C" w:rsidRPr="00642E3F" w:rsidRDefault="002C174C" w:rsidP="009750B5">
            <w:pPr>
              <w:jc w:val="center"/>
              <w:rPr>
                <w:rFonts w:eastAsia="Calibri"/>
                <w:color w:val="000000"/>
                <w:sz w:val="24"/>
                <w:szCs w:val="24"/>
                <w:lang w:eastAsia="en-US"/>
              </w:rPr>
            </w:pPr>
            <w:r w:rsidRPr="00642E3F">
              <w:rPr>
                <w:rFonts w:eastAsia="Calibri"/>
                <w:color w:val="000000"/>
                <w:sz w:val="24"/>
                <w:szCs w:val="24"/>
                <w:lang w:eastAsia="en-US"/>
              </w:rPr>
              <w:t>обучения</w:t>
            </w:r>
          </w:p>
        </w:tc>
      </w:tr>
      <w:tr w:rsidR="002C174C" w:rsidRPr="002B3C02" w:rsidTr="00680F6A">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2B3C02" w:rsidRDefault="00C25F1C" w:rsidP="009750B5">
            <w:pPr>
              <w:jc w:val="center"/>
              <w:rPr>
                <w:rFonts w:eastAsia="Calibri"/>
                <w:sz w:val="24"/>
                <w:szCs w:val="24"/>
                <w:lang w:eastAsia="en-US"/>
              </w:rPr>
            </w:pPr>
            <w:r>
              <w:rPr>
                <w:rFonts w:eastAsia="Calibri"/>
                <w:sz w:val="24"/>
                <w:szCs w:val="24"/>
                <w:lang w:eastAsia="en-US"/>
              </w:rPr>
              <w:t>108</w:t>
            </w:r>
          </w:p>
        </w:tc>
        <w:tc>
          <w:tcPr>
            <w:tcW w:w="2517" w:type="dxa"/>
            <w:shd w:val="clear" w:color="auto" w:fill="auto"/>
            <w:vAlign w:val="center"/>
          </w:tcPr>
          <w:p w:rsidR="002C174C" w:rsidRPr="00680F6A" w:rsidRDefault="00642E3F" w:rsidP="009750B5">
            <w:pPr>
              <w:jc w:val="center"/>
              <w:rPr>
                <w:rFonts w:eastAsia="Calibri"/>
                <w:sz w:val="24"/>
                <w:szCs w:val="24"/>
                <w:lang w:eastAsia="en-US"/>
              </w:rPr>
            </w:pPr>
            <w:r w:rsidRPr="00680F6A">
              <w:rPr>
                <w:rFonts w:eastAsia="Calibri"/>
                <w:sz w:val="24"/>
                <w:szCs w:val="24"/>
                <w:lang w:eastAsia="en-US"/>
              </w:rPr>
              <w:t>2</w:t>
            </w:r>
            <w:r w:rsidR="00AD56D3" w:rsidRPr="00680F6A">
              <w:rPr>
                <w:rFonts w:eastAsia="Calibri"/>
                <w:sz w:val="24"/>
                <w:szCs w:val="24"/>
                <w:lang w:eastAsia="en-US"/>
              </w:rPr>
              <w:t>6</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2B3C02" w:rsidRDefault="00680F6A" w:rsidP="009750B5">
            <w:pPr>
              <w:jc w:val="center"/>
              <w:rPr>
                <w:rFonts w:eastAsia="Calibri"/>
                <w:sz w:val="24"/>
                <w:szCs w:val="24"/>
                <w:lang w:eastAsia="en-US"/>
              </w:rPr>
            </w:pPr>
            <w:r>
              <w:rPr>
                <w:rFonts w:eastAsia="Calibri"/>
                <w:sz w:val="24"/>
                <w:szCs w:val="24"/>
                <w:lang w:eastAsia="en-US"/>
              </w:rPr>
              <w:t>36</w:t>
            </w:r>
          </w:p>
        </w:tc>
        <w:tc>
          <w:tcPr>
            <w:tcW w:w="2517" w:type="dxa"/>
            <w:shd w:val="clear" w:color="auto" w:fill="auto"/>
            <w:vAlign w:val="center"/>
          </w:tcPr>
          <w:p w:rsidR="002C174C" w:rsidRPr="00680F6A" w:rsidRDefault="00680F6A" w:rsidP="009750B5">
            <w:pPr>
              <w:jc w:val="center"/>
              <w:rPr>
                <w:rFonts w:eastAsia="Calibri"/>
                <w:sz w:val="24"/>
                <w:szCs w:val="24"/>
                <w:lang w:eastAsia="en-US"/>
              </w:rPr>
            </w:pPr>
            <w:r w:rsidRPr="00680F6A">
              <w:rPr>
                <w:rFonts w:eastAsia="Calibri"/>
                <w:sz w:val="24"/>
                <w:szCs w:val="24"/>
                <w:lang w:eastAsia="en-US"/>
              </w:rPr>
              <w:t>6</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2B3C02" w:rsidRDefault="002C174C" w:rsidP="009750B5">
            <w:pPr>
              <w:jc w:val="center"/>
              <w:rPr>
                <w:rFonts w:eastAsia="Calibri"/>
                <w:sz w:val="24"/>
                <w:szCs w:val="24"/>
                <w:lang w:eastAsia="en-US"/>
              </w:rPr>
            </w:pPr>
            <w:r w:rsidRPr="002B3C02">
              <w:rPr>
                <w:rFonts w:eastAsia="Calibri"/>
                <w:sz w:val="24"/>
                <w:szCs w:val="24"/>
                <w:lang w:eastAsia="en-US"/>
              </w:rPr>
              <w:t>-</w:t>
            </w:r>
          </w:p>
        </w:tc>
        <w:tc>
          <w:tcPr>
            <w:tcW w:w="2517" w:type="dxa"/>
            <w:shd w:val="clear" w:color="auto" w:fill="auto"/>
            <w:vAlign w:val="center"/>
          </w:tcPr>
          <w:p w:rsidR="002C174C" w:rsidRPr="00680F6A" w:rsidRDefault="002C174C" w:rsidP="009750B5">
            <w:pPr>
              <w:jc w:val="center"/>
              <w:rPr>
                <w:rFonts w:eastAsia="Calibri"/>
                <w:sz w:val="24"/>
                <w:szCs w:val="24"/>
                <w:lang w:eastAsia="en-US"/>
              </w:rPr>
            </w:pPr>
            <w:r w:rsidRPr="00680F6A">
              <w:rPr>
                <w:rFonts w:eastAsia="Calibri"/>
                <w:sz w:val="24"/>
                <w:szCs w:val="24"/>
                <w:lang w:eastAsia="en-US"/>
              </w:rPr>
              <w:t>-</w:t>
            </w:r>
          </w:p>
        </w:tc>
      </w:tr>
      <w:tr w:rsidR="002C174C" w:rsidRPr="002B3C02" w:rsidTr="00680F6A">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2B3C02" w:rsidRDefault="00680F6A" w:rsidP="009750B5">
            <w:pPr>
              <w:jc w:val="center"/>
              <w:rPr>
                <w:rFonts w:eastAsia="Calibri"/>
                <w:sz w:val="24"/>
                <w:szCs w:val="24"/>
                <w:lang w:eastAsia="en-US"/>
              </w:rPr>
            </w:pPr>
            <w:r>
              <w:rPr>
                <w:rFonts w:eastAsia="Calibri"/>
                <w:sz w:val="24"/>
                <w:szCs w:val="24"/>
                <w:lang w:eastAsia="en-US"/>
              </w:rPr>
              <w:t>72</w:t>
            </w:r>
          </w:p>
        </w:tc>
        <w:tc>
          <w:tcPr>
            <w:tcW w:w="2517" w:type="dxa"/>
            <w:shd w:val="clear" w:color="auto" w:fill="auto"/>
            <w:vAlign w:val="center"/>
          </w:tcPr>
          <w:p w:rsidR="002C174C" w:rsidRPr="00680F6A" w:rsidRDefault="00680F6A" w:rsidP="009750B5">
            <w:pPr>
              <w:jc w:val="center"/>
              <w:rPr>
                <w:rFonts w:eastAsia="Calibri"/>
                <w:sz w:val="24"/>
                <w:szCs w:val="24"/>
                <w:lang w:eastAsia="en-US"/>
              </w:rPr>
            </w:pPr>
            <w:r w:rsidRPr="00680F6A">
              <w:rPr>
                <w:rFonts w:eastAsia="Calibri"/>
                <w:sz w:val="24"/>
                <w:szCs w:val="24"/>
                <w:lang w:eastAsia="en-US"/>
              </w:rPr>
              <w:t>20</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2693" w:type="dxa"/>
            <w:vAlign w:val="center"/>
          </w:tcPr>
          <w:p w:rsidR="002C174C" w:rsidRPr="002B3C02" w:rsidRDefault="00A94B65" w:rsidP="00680F6A">
            <w:pPr>
              <w:jc w:val="center"/>
              <w:rPr>
                <w:rFonts w:eastAsia="Calibri"/>
                <w:sz w:val="24"/>
                <w:szCs w:val="24"/>
                <w:lang w:eastAsia="en-US"/>
              </w:rPr>
            </w:pPr>
            <w:r>
              <w:rPr>
                <w:rFonts w:eastAsia="Calibri"/>
                <w:sz w:val="24"/>
                <w:szCs w:val="24"/>
                <w:lang w:eastAsia="en-US"/>
              </w:rPr>
              <w:t>1</w:t>
            </w:r>
            <w:r w:rsidR="00680F6A">
              <w:rPr>
                <w:rFonts w:eastAsia="Calibri"/>
                <w:sz w:val="24"/>
                <w:szCs w:val="24"/>
                <w:lang w:eastAsia="en-US"/>
              </w:rPr>
              <w:t>8</w:t>
            </w:r>
            <w:r>
              <w:rPr>
                <w:rFonts w:eastAsia="Calibri"/>
                <w:sz w:val="24"/>
                <w:szCs w:val="24"/>
                <w:lang w:eastAsia="en-US"/>
              </w:rPr>
              <w:t>9</w:t>
            </w:r>
          </w:p>
        </w:tc>
        <w:tc>
          <w:tcPr>
            <w:tcW w:w="2517" w:type="dxa"/>
            <w:vAlign w:val="center"/>
          </w:tcPr>
          <w:p w:rsidR="002C174C" w:rsidRPr="00AD56D3" w:rsidRDefault="007C75FA" w:rsidP="00E26052">
            <w:pPr>
              <w:jc w:val="center"/>
              <w:rPr>
                <w:rFonts w:eastAsia="Calibri"/>
                <w:sz w:val="24"/>
                <w:szCs w:val="24"/>
                <w:lang w:eastAsia="en-US"/>
              </w:rPr>
            </w:pPr>
            <w:r w:rsidRPr="00AD56D3">
              <w:rPr>
                <w:rFonts w:eastAsia="Calibri"/>
                <w:sz w:val="24"/>
                <w:szCs w:val="24"/>
                <w:lang w:eastAsia="en-US"/>
              </w:rPr>
              <w:t>2</w:t>
            </w:r>
            <w:r w:rsidR="00680F6A">
              <w:rPr>
                <w:rFonts w:eastAsia="Calibri"/>
                <w:sz w:val="24"/>
                <w:szCs w:val="24"/>
                <w:lang w:eastAsia="en-US"/>
              </w:rPr>
              <w:t>85</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2B3C02" w:rsidRDefault="00A94B65" w:rsidP="009750B5">
            <w:pPr>
              <w:jc w:val="center"/>
              <w:rPr>
                <w:rFonts w:eastAsia="Calibri"/>
                <w:sz w:val="24"/>
                <w:szCs w:val="24"/>
                <w:lang w:eastAsia="en-US"/>
              </w:rPr>
            </w:pPr>
            <w:r>
              <w:rPr>
                <w:rFonts w:eastAsia="Calibri"/>
                <w:sz w:val="24"/>
                <w:szCs w:val="24"/>
                <w:lang w:eastAsia="en-US"/>
              </w:rPr>
              <w:t>27</w:t>
            </w:r>
          </w:p>
        </w:tc>
        <w:tc>
          <w:tcPr>
            <w:tcW w:w="2517" w:type="dxa"/>
            <w:vAlign w:val="center"/>
          </w:tcPr>
          <w:p w:rsidR="002C174C" w:rsidRPr="00AD56D3" w:rsidRDefault="00680F6A" w:rsidP="009750B5">
            <w:pPr>
              <w:jc w:val="center"/>
              <w:rPr>
                <w:rFonts w:eastAsia="Calibri"/>
                <w:sz w:val="24"/>
                <w:szCs w:val="24"/>
                <w:lang w:eastAsia="en-US"/>
              </w:rPr>
            </w:pPr>
            <w:r>
              <w:rPr>
                <w:rFonts w:eastAsia="Calibri"/>
                <w:sz w:val="24"/>
                <w:szCs w:val="24"/>
                <w:lang w:eastAsia="en-US"/>
              </w:rPr>
              <w:t>13</w:t>
            </w:r>
          </w:p>
        </w:tc>
      </w:tr>
      <w:tr w:rsidR="002C174C" w:rsidRPr="002B3C02" w:rsidTr="009750B5">
        <w:tc>
          <w:tcPr>
            <w:tcW w:w="4365" w:type="dxa"/>
            <w:vAlign w:val="center"/>
          </w:tcPr>
          <w:p w:rsidR="002C174C" w:rsidRPr="002B3C02" w:rsidRDefault="002C174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2693" w:type="dxa"/>
            <w:vAlign w:val="center"/>
          </w:tcPr>
          <w:p w:rsidR="00EC7023" w:rsidRDefault="00680F6A" w:rsidP="00A94B65">
            <w:pPr>
              <w:jc w:val="center"/>
              <w:rPr>
                <w:rFonts w:eastAsia="Calibri"/>
                <w:sz w:val="24"/>
                <w:szCs w:val="24"/>
                <w:lang w:eastAsia="en-US"/>
              </w:rPr>
            </w:pPr>
            <w:r>
              <w:rPr>
                <w:rFonts w:eastAsia="Calibri"/>
                <w:sz w:val="24"/>
                <w:szCs w:val="24"/>
                <w:lang w:eastAsia="en-US"/>
              </w:rPr>
              <w:t>зачет</w:t>
            </w:r>
            <w:r w:rsidR="00595935">
              <w:rPr>
                <w:rFonts w:eastAsia="Calibri"/>
                <w:sz w:val="24"/>
                <w:szCs w:val="24"/>
                <w:lang w:eastAsia="en-US"/>
              </w:rPr>
              <w:t xml:space="preserve"> в 3</w:t>
            </w:r>
            <w:r w:rsidR="003F2DD5">
              <w:rPr>
                <w:rFonts w:eastAsia="Calibri"/>
                <w:sz w:val="24"/>
                <w:szCs w:val="24"/>
                <w:lang w:eastAsia="en-US"/>
              </w:rPr>
              <w:t xml:space="preserve"> </w:t>
            </w:r>
            <w:r w:rsidR="002C174C" w:rsidRPr="002B3C02">
              <w:rPr>
                <w:rFonts w:eastAsia="Calibri"/>
                <w:sz w:val="24"/>
                <w:szCs w:val="24"/>
                <w:lang w:eastAsia="en-US"/>
              </w:rPr>
              <w:t>семест</w:t>
            </w:r>
            <w:r w:rsidR="003F2DD5">
              <w:rPr>
                <w:rFonts w:eastAsia="Calibri"/>
                <w:sz w:val="24"/>
                <w:szCs w:val="24"/>
                <w:lang w:eastAsia="en-US"/>
              </w:rPr>
              <w:t>р</w:t>
            </w:r>
            <w:r w:rsidR="00A94B65">
              <w:rPr>
                <w:rFonts w:eastAsia="Calibri"/>
                <w:sz w:val="24"/>
                <w:szCs w:val="24"/>
                <w:lang w:eastAsia="en-US"/>
              </w:rPr>
              <w:t>е</w:t>
            </w:r>
            <w:r>
              <w:rPr>
                <w:rFonts w:eastAsia="Calibri"/>
                <w:sz w:val="24"/>
                <w:szCs w:val="24"/>
                <w:lang w:eastAsia="en-US"/>
              </w:rPr>
              <w:t xml:space="preserve">, </w:t>
            </w:r>
          </w:p>
          <w:p w:rsidR="002C174C" w:rsidRPr="002B3C02" w:rsidRDefault="00680F6A" w:rsidP="00A94B65">
            <w:pPr>
              <w:jc w:val="center"/>
              <w:rPr>
                <w:rFonts w:eastAsia="Calibri"/>
                <w:sz w:val="24"/>
                <w:szCs w:val="24"/>
                <w:lang w:eastAsia="en-US"/>
              </w:rPr>
            </w:pPr>
            <w:r>
              <w:rPr>
                <w:rFonts w:eastAsia="Calibri"/>
                <w:sz w:val="24"/>
                <w:szCs w:val="24"/>
                <w:lang w:eastAsia="en-US"/>
              </w:rPr>
              <w:t>экзамен в 4 семестре</w:t>
            </w:r>
          </w:p>
        </w:tc>
        <w:tc>
          <w:tcPr>
            <w:tcW w:w="2517" w:type="dxa"/>
            <w:vAlign w:val="center"/>
          </w:tcPr>
          <w:p w:rsidR="002C174C" w:rsidRPr="00AD56D3" w:rsidRDefault="00680F6A" w:rsidP="00AD56D3">
            <w:pPr>
              <w:jc w:val="center"/>
              <w:rPr>
                <w:rFonts w:eastAsia="Calibri"/>
                <w:sz w:val="24"/>
                <w:szCs w:val="24"/>
                <w:lang w:eastAsia="en-US"/>
              </w:rPr>
            </w:pPr>
            <w:r>
              <w:rPr>
                <w:rFonts w:eastAsia="Calibri"/>
                <w:sz w:val="24"/>
                <w:szCs w:val="24"/>
                <w:lang w:eastAsia="en-US"/>
              </w:rPr>
              <w:t xml:space="preserve">зачет в 3 </w:t>
            </w:r>
            <w:r w:rsidRPr="002B3C02">
              <w:rPr>
                <w:rFonts w:eastAsia="Calibri"/>
                <w:sz w:val="24"/>
                <w:szCs w:val="24"/>
                <w:lang w:eastAsia="en-US"/>
              </w:rPr>
              <w:t>семест</w:t>
            </w:r>
            <w:r>
              <w:rPr>
                <w:rFonts w:eastAsia="Calibri"/>
                <w:sz w:val="24"/>
                <w:szCs w:val="24"/>
                <w:lang w:eastAsia="en-US"/>
              </w:rPr>
              <w:t>ре, экзамен в 4 семестре</w:t>
            </w:r>
          </w:p>
        </w:tc>
      </w:tr>
    </w:tbl>
    <w:p w:rsidR="005E1C79" w:rsidRPr="002B3C02" w:rsidRDefault="005E1C79" w:rsidP="00A76E53">
      <w:pPr>
        <w:keepNext/>
        <w:ind w:firstLine="709"/>
        <w:jc w:val="both"/>
        <w:rPr>
          <w:b/>
          <w:color w:val="000000"/>
          <w:sz w:val="24"/>
          <w:szCs w:val="24"/>
        </w:rPr>
      </w:pPr>
    </w:p>
    <w:p w:rsidR="007F4B97" w:rsidRPr="002B3C02" w:rsidRDefault="0047572F" w:rsidP="00A76E53">
      <w:pPr>
        <w:keepNext/>
        <w:ind w:firstLine="709"/>
        <w:jc w:val="both"/>
        <w:rPr>
          <w:rFonts w:eastAsia="Calibri"/>
          <w:b/>
          <w:color w:val="000000"/>
          <w:sz w:val="24"/>
          <w:szCs w:val="24"/>
        </w:rPr>
      </w:pPr>
      <w:r w:rsidRPr="002B3C02">
        <w:rPr>
          <w:b/>
          <w:color w:val="000000"/>
          <w:sz w:val="24"/>
          <w:szCs w:val="24"/>
        </w:rPr>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Pr="002B3C02"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tbl>
      <w:tblPr>
        <w:tblW w:w="4999" w:type="pct"/>
        <w:tblLook w:val="04A0" w:firstRow="1" w:lastRow="0" w:firstColumn="1" w:lastColumn="0" w:noHBand="0" w:noVBand="1"/>
      </w:tblPr>
      <w:tblGrid>
        <w:gridCol w:w="5425"/>
        <w:gridCol w:w="935"/>
        <w:gridCol w:w="602"/>
        <w:gridCol w:w="608"/>
        <w:gridCol w:w="510"/>
        <w:gridCol w:w="670"/>
        <w:gridCol w:w="819"/>
      </w:tblGrid>
      <w:tr w:rsidR="000A616B" w:rsidRPr="00177194" w:rsidTr="00177194">
        <w:trPr>
          <w:trHeight w:val="510"/>
        </w:trPr>
        <w:tc>
          <w:tcPr>
            <w:tcW w:w="2835" w:type="pct"/>
            <w:tcBorders>
              <w:top w:val="single" w:sz="8" w:space="0" w:color="auto"/>
              <w:left w:val="single" w:sz="8" w:space="0" w:color="auto"/>
              <w:bottom w:val="single" w:sz="8" w:space="0" w:color="auto"/>
              <w:right w:val="single" w:sz="8" w:space="0" w:color="auto"/>
            </w:tcBorders>
            <w:vAlign w:val="center"/>
            <w:hideMark/>
          </w:tcPr>
          <w:p w:rsidR="000A616B" w:rsidRPr="00177194" w:rsidRDefault="000A616B">
            <w:pPr>
              <w:jc w:val="center"/>
              <w:rPr>
                <w:color w:val="000000"/>
                <w:sz w:val="24"/>
                <w:szCs w:val="24"/>
              </w:rPr>
            </w:pPr>
            <w:r w:rsidRPr="00177194">
              <w:rPr>
                <w:color w:val="000000"/>
                <w:sz w:val="24"/>
                <w:szCs w:val="24"/>
              </w:rPr>
              <w:t>Наименование раздела дисциплины</w:t>
            </w:r>
          </w:p>
        </w:tc>
        <w:tc>
          <w:tcPr>
            <w:tcW w:w="489" w:type="pct"/>
            <w:tcBorders>
              <w:top w:val="single" w:sz="8" w:space="0" w:color="auto"/>
              <w:left w:val="nil"/>
              <w:bottom w:val="single" w:sz="8" w:space="0" w:color="auto"/>
              <w:right w:val="single" w:sz="8" w:space="0" w:color="000000"/>
            </w:tcBorders>
            <w:vAlign w:val="center"/>
            <w:hideMark/>
          </w:tcPr>
          <w:p w:rsidR="000A616B" w:rsidRPr="00177194" w:rsidRDefault="000A616B">
            <w:pPr>
              <w:jc w:val="center"/>
              <w:rPr>
                <w:color w:val="000000"/>
                <w:sz w:val="24"/>
                <w:szCs w:val="24"/>
              </w:rPr>
            </w:pPr>
            <w:r w:rsidRPr="00177194">
              <w:rPr>
                <w:color w:val="000000"/>
                <w:sz w:val="24"/>
                <w:szCs w:val="24"/>
              </w:rPr>
              <w:t xml:space="preserve"> </w:t>
            </w:r>
          </w:p>
        </w:tc>
        <w:tc>
          <w:tcPr>
            <w:tcW w:w="315" w:type="pct"/>
            <w:tcBorders>
              <w:top w:val="single" w:sz="8" w:space="0" w:color="auto"/>
              <w:left w:val="nil"/>
              <w:bottom w:val="single" w:sz="8" w:space="0" w:color="auto"/>
              <w:right w:val="single" w:sz="8" w:space="0" w:color="auto"/>
            </w:tcBorders>
            <w:vAlign w:val="center"/>
            <w:hideMark/>
          </w:tcPr>
          <w:p w:rsidR="000A616B" w:rsidRPr="00177194" w:rsidRDefault="000A616B">
            <w:pPr>
              <w:jc w:val="center"/>
              <w:rPr>
                <w:color w:val="000000"/>
                <w:sz w:val="24"/>
                <w:szCs w:val="24"/>
              </w:rPr>
            </w:pPr>
            <w:r w:rsidRPr="00177194">
              <w:rPr>
                <w:color w:val="000000"/>
                <w:sz w:val="24"/>
                <w:szCs w:val="24"/>
              </w:rPr>
              <w:t>Лек</w:t>
            </w:r>
          </w:p>
        </w:tc>
        <w:tc>
          <w:tcPr>
            <w:tcW w:w="318" w:type="pct"/>
            <w:tcBorders>
              <w:top w:val="single" w:sz="8" w:space="0" w:color="auto"/>
              <w:left w:val="nil"/>
              <w:bottom w:val="single" w:sz="8" w:space="0" w:color="auto"/>
              <w:right w:val="single" w:sz="8" w:space="0" w:color="auto"/>
            </w:tcBorders>
            <w:vAlign w:val="center"/>
            <w:hideMark/>
          </w:tcPr>
          <w:p w:rsidR="000A616B" w:rsidRPr="00177194" w:rsidRDefault="000A616B">
            <w:pPr>
              <w:jc w:val="center"/>
              <w:rPr>
                <w:color w:val="000000"/>
                <w:sz w:val="24"/>
                <w:szCs w:val="24"/>
              </w:rPr>
            </w:pPr>
            <w:r w:rsidRPr="00177194">
              <w:rPr>
                <w:color w:val="000000"/>
                <w:sz w:val="24"/>
                <w:szCs w:val="24"/>
              </w:rPr>
              <w:t>Лаб</w:t>
            </w:r>
          </w:p>
        </w:tc>
        <w:tc>
          <w:tcPr>
            <w:tcW w:w="266" w:type="pct"/>
            <w:tcBorders>
              <w:top w:val="single" w:sz="8" w:space="0" w:color="auto"/>
              <w:left w:val="nil"/>
              <w:bottom w:val="single" w:sz="8" w:space="0" w:color="auto"/>
              <w:right w:val="single" w:sz="8" w:space="0" w:color="auto"/>
            </w:tcBorders>
            <w:vAlign w:val="center"/>
            <w:hideMark/>
          </w:tcPr>
          <w:p w:rsidR="000A616B" w:rsidRPr="00177194" w:rsidRDefault="000A616B">
            <w:pPr>
              <w:jc w:val="center"/>
              <w:rPr>
                <w:color w:val="000000"/>
                <w:sz w:val="24"/>
                <w:szCs w:val="24"/>
              </w:rPr>
            </w:pPr>
            <w:r w:rsidRPr="00177194">
              <w:rPr>
                <w:color w:val="000000"/>
                <w:sz w:val="24"/>
                <w:szCs w:val="24"/>
              </w:rPr>
              <w:t>Пр</w:t>
            </w:r>
          </w:p>
        </w:tc>
        <w:tc>
          <w:tcPr>
            <w:tcW w:w="350" w:type="pct"/>
            <w:tcBorders>
              <w:top w:val="single" w:sz="8" w:space="0" w:color="auto"/>
              <w:left w:val="nil"/>
              <w:bottom w:val="single" w:sz="8" w:space="0" w:color="auto"/>
              <w:right w:val="single" w:sz="8" w:space="0" w:color="auto"/>
            </w:tcBorders>
            <w:vAlign w:val="center"/>
            <w:hideMark/>
          </w:tcPr>
          <w:p w:rsidR="000A616B" w:rsidRPr="00177194" w:rsidRDefault="000A616B">
            <w:pPr>
              <w:jc w:val="center"/>
              <w:rPr>
                <w:color w:val="000000"/>
                <w:sz w:val="24"/>
                <w:szCs w:val="24"/>
              </w:rPr>
            </w:pPr>
            <w:r w:rsidRPr="00177194">
              <w:rPr>
                <w:color w:val="000000"/>
                <w:sz w:val="24"/>
                <w:szCs w:val="24"/>
              </w:rPr>
              <w:t>СРС</w:t>
            </w:r>
          </w:p>
        </w:tc>
        <w:tc>
          <w:tcPr>
            <w:tcW w:w="428" w:type="pct"/>
            <w:tcBorders>
              <w:top w:val="single" w:sz="8" w:space="0" w:color="auto"/>
              <w:left w:val="nil"/>
              <w:bottom w:val="single" w:sz="8" w:space="0" w:color="auto"/>
              <w:right w:val="single" w:sz="8" w:space="0" w:color="auto"/>
            </w:tcBorders>
            <w:vAlign w:val="center"/>
            <w:hideMark/>
          </w:tcPr>
          <w:p w:rsidR="000A616B" w:rsidRPr="00177194" w:rsidRDefault="000A616B">
            <w:pPr>
              <w:jc w:val="center"/>
              <w:rPr>
                <w:b/>
                <w:bCs/>
                <w:color w:val="000000"/>
                <w:sz w:val="24"/>
                <w:szCs w:val="24"/>
              </w:rPr>
            </w:pPr>
            <w:r w:rsidRPr="00177194">
              <w:rPr>
                <w:b/>
                <w:bCs/>
                <w:color w:val="000000"/>
                <w:sz w:val="24"/>
                <w:szCs w:val="24"/>
              </w:rPr>
              <w:t>Всего</w:t>
            </w:r>
          </w:p>
        </w:tc>
      </w:tr>
      <w:tr w:rsidR="00177194" w:rsidRPr="00177194" w:rsidTr="00177194">
        <w:trPr>
          <w:trHeight w:val="510"/>
        </w:trPr>
        <w:tc>
          <w:tcPr>
            <w:tcW w:w="5000" w:type="pct"/>
            <w:gridSpan w:val="7"/>
            <w:tcBorders>
              <w:top w:val="single" w:sz="8" w:space="0" w:color="auto"/>
              <w:left w:val="single" w:sz="8" w:space="0" w:color="auto"/>
              <w:bottom w:val="single" w:sz="8" w:space="0" w:color="auto"/>
              <w:right w:val="single" w:sz="8" w:space="0" w:color="auto"/>
            </w:tcBorders>
            <w:vAlign w:val="center"/>
            <w:hideMark/>
          </w:tcPr>
          <w:p w:rsidR="00177194" w:rsidRPr="00177194" w:rsidRDefault="00177194">
            <w:pPr>
              <w:jc w:val="center"/>
              <w:rPr>
                <w:b/>
                <w:bCs/>
                <w:color w:val="000000"/>
                <w:sz w:val="24"/>
                <w:szCs w:val="24"/>
              </w:rPr>
            </w:pPr>
            <w:r>
              <w:rPr>
                <w:b/>
                <w:bCs/>
                <w:color w:val="000000"/>
                <w:sz w:val="24"/>
                <w:szCs w:val="24"/>
              </w:rPr>
              <w:t>3 семестр</w:t>
            </w:r>
          </w:p>
        </w:tc>
      </w:tr>
      <w:tr w:rsidR="000A616B" w:rsidRPr="00177194" w:rsidTr="000A616B">
        <w:trPr>
          <w:trHeight w:val="510"/>
        </w:trPr>
        <w:tc>
          <w:tcPr>
            <w:tcW w:w="5000" w:type="pct"/>
            <w:gridSpan w:val="7"/>
            <w:tcBorders>
              <w:top w:val="single" w:sz="8" w:space="0" w:color="auto"/>
              <w:left w:val="single" w:sz="8" w:space="0" w:color="auto"/>
              <w:bottom w:val="single" w:sz="8" w:space="0" w:color="auto"/>
              <w:right w:val="single" w:sz="8" w:space="0" w:color="auto"/>
            </w:tcBorders>
            <w:vAlign w:val="center"/>
            <w:hideMark/>
          </w:tcPr>
          <w:p w:rsidR="000A616B" w:rsidRPr="0075013C" w:rsidRDefault="000A616B">
            <w:pPr>
              <w:jc w:val="center"/>
              <w:rPr>
                <w:b/>
                <w:bCs/>
                <w:color w:val="000000"/>
                <w:sz w:val="24"/>
                <w:szCs w:val="24"/>
              </w:rPr>
            </w:pPr>
            <w:r w:rsidRPr="0075013C">
              <w:rPr>
                <w:b/>
                <w:sz w:val="24"/>
                <w:szCs w:val="24"/>
              </w:rPr>
              <w:t>Раздел 1. Биофизика как междисциплинарная наука. Биофизика клетки</w:t>
            </w:r>
          </w:p>
        </w:tc>
      </w:tr>
      <w:tr w:rsidR="000A616B" w:rsidRPr="00177194" w:rsidTr="00177194">
        <w:trPr>
          <w:trHeight w:val="810"/>
        </w:trPr>
        <w:tc>
          <w:tcPr>
            <w:tcW w:w="2835" w:type="pct"/>
            <w:vMerge w:val="restart"/>
            <w:tcBorders>
              <w:top w:val="nil"/>
              <w:left w:val="single" w:sz="8" w:space="0" w:color="auto"/>
              <w:bottom w:val="single" w:sz="8" w:space="0" w:color="000000"/>
              <w:right w:val="single" w:sz="8" w:space="0" w:color="auto"/>
            </w:tcBorders>
          </w:tcPr>
          <w:p w:rsidR="000A616B" w:rsidRPr="00177194" w:rsidRDefault="000A616B" w:rsidP="00177194">
            <w:pPr>
              <w:pStyle w:val="Style5"/>
              <w:widowControl/>
              <w:spacing w:line="274" w:lineRule="exact"/>
              <w:ind w:firstLine="0"/>
              <w:rPr>
                <w:color w:val="000000"/>
              </w:rPr>
            </w:pPr>
            <w:r w:rsidRPr="00177194">
              <w:rPr>
                <w:rStyle w:val="FontStyle21"/>
                <w:sz w:val="24"/>
                <w:szCs w:val="24"/>
              </w:rPr>
              <w:t xml:space="preserve">Тема 1. </w:t>
            </w:r>
            <w:r w:rsidRPr="00177194">
              <w:t xml:space="preserve">Биофизика как междисциплинарная наука. </w:t>
            </w:r>
          </w:p>
        </w:tc>
        <w:tc>
          <w:tcPr>
            <w:tcW w:w="489" w:type="pct"/>
            <w:tcBorders>
              <w:top w:val="single" w:sz="8" w:space="0" w:color="auto"/>
              <w:left w:val="nil"/>
              <w:bottom w:val="single" w:sz="8" w:space="0" w:color="auto"/>
              <w:right w:val="single" w:sz="8" w:space="0" w:color="000000"/>
            </w:tcBorders>
            <w:vAlign w:val="center"/>
            <w:hideMark/>
          </w:tcPr>
          <w:p w:rsidR="000A616B" w:rsidRPr="00177194" w:rsidRDefault="000A616B" w:rsidP="00AD56D3">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vAlign w:val="center"/>
            <w:hideMark/>
          </w:tcPr>
          <w:p w:rsidR="000A616B" w:rsidRPr="00177194" w:rsidRDefault="000A616B">
            <w:pPr>
              <w:jc w:val="center"/>
              <w:rPr>
                <w:color w:val="000000"/>
                <w:sz w:val="24"/>
                <w:szCs w:val="24"/>
              </w:rPr>
            </w:pPr>
            <w:r w:rsidRPr="00177194">
              <w:rPr>
                <w:color w:val="000000"/>
                <w:sz w:val="24"/>
                <w:szCs w:val="24"/>
              </w:rPr>
              <w:t>4</w:t>
            </w:r>
          </w:p>
        </w:tc>
        <w:tc>
          <w:tcPr>
            <w:tcW w:w="318" w:type="pct"/>
            <w:tcBorders>
              <w:top w:val="nil"/>
              <w:left w:val="nil"/>
              <w:bottom w:val="single" w:sz="8" w:space="0" w:color="auto"/>
              <w:right w:val="single" w:sz="8" w:space="0" w:color="auto"/>
            </w:tcBorders>
            <w:vAlign w:val="center"/>
            <w:hideMark/>
          </w:tcPr>
          <w:p w:rsidR="000A616B" w:rsidRPr="00177194" w:rsidRDefault="000A616B">
            <w:pPr>
              <w:jc w:val="center"/>
              <w:rPr>
                <w:color w:val="000000"/>
                <w:sz w:val="24"/>
                <w:szCs w:val="24"/>
              </w:rPr>
            </w:pPr>
            <w:r w:rsidRPr="00177194">
              <w:rPr>
                <w:color w:val="000000"/>
                <w:sz w:val="24"/>
                <w:szCs w:val="24"/>
              </w:rPr>
              <w:t> </w:t>
            </w:r>
          </w:p>
        </w:tc>
        <w:tc>
          <w:tcPr>
            <w:tcW w:w="266" w:type="pct"/>
            <w:tcBorders>
              <w:top w:val="nil"/>
              <w:left w:val="nil"/>
              <w:bottom w:val="single" w:sz="8" w:space="0" w:color="auto"/>
              <w:right w:val="single" w:sz="8" w:space="0" w:color="auto"/>
            </w:tcBorders>
            <w:vAlign w:val="center"/>
            <w:hideMark/>
          </w:tcPr>
          <w:p w:rsidR="000A616B" w:rsidRPr="00177194" w:rsidRDefault="000A616B" w:rsidP="00965962">
            <w:pPr>
              <w:jc w:val="center"/>
              <w:rPr>
                <w:color w:val="000000"/>
                <w:sz w:val="24"/>
                <w:szCs w:val="24"/>
              </w:rPr>
            </w:pPr>
            <w:r w:rsidRPr="00177194">
              <w:rPr>
                <w:color w:val="000000"/>
                <w:sz w:val="24"/>
                <w:szCs w:val="24"/>
              </w:rPr>
              <w:t> </w:t>
            </w:r>
            <w:r w:rsidR="00965962">
              <w:rPr>
                <w:color w:val="000000"/>
                <w:sz w:val="24"/>
                <w:szCs w:val="24"/>
              </w:rPr>
              <w:t>8</w:t>
            </w:r>
          </w:p>
        </w:tc>
        <w:tc>
          <w:tcPr>
            <w:tcW w:w="350" w:type="pct"/>
            <w:tcBorders>
              <w:top w:val="nil"/>
              <w:left w:val="nil"/>
              <w:bottom w:val="single" w:sz="8" w:space="0" w:color="auto"/>
              <w:right w:val="single" w:sz="8" w:space="0" w:color="auto"/>
            </w:tcBorders>
            <w:vAlign w:val="center"/>
            <w:hideMark/>
          </w:tcPr>
          <w:p w:rsidR="000A616B" w:rsidRPr="00177194" w:rsidRDefault="00965962">
            <w:pPr>
              <w:jc w:val="center"/>
              <w:rPr>
                <w:color w:val="000000"/>
                <w:sz w:val="24"/>
                <w:szCs w:val="24"/>
              </w:rPr>
            </w:pPr>
            <w:r>
              <w:rPr>
                <w:color w:val="000000"/>
                <w:sz w:val="24"/>
                <w:szCs w:val="24"/>
              </w:rPr>
              <w:t>15</w:t>
            </w:r>
          </w:p>
        </w:tc>
        <w:tc>
          <w:tcPr>
            <w:tcW w:w="428" w:type="pct"/>
            <w:tcBorders>
              <w:top w:val="nil"/>
              <w:left w:val="nil"/>
              <w:bottom w:val="single" w:sz="8" w:space="0" w:color="auto"/>
              <w:right w:val="single" w:sz="8" w:space="0" w:color="auto"/>
            </w:tcBorders>
            <w:vAlign w:val="center"/>
            <w:hideMark/>
          </w:tcPr>
          <w:p w:rsidR="000A616B" w:rsidRPr="00177194" w:rsidRDefault="00965962">
            <w:pPr>
              <w:jc w:val="center"/>
              <w:rPr>
                <w:b/>
                <w:bCs/>
                <w:color w:val="000000"/>
                <w:sz w:val="24"/>
                <w:szCs w:val="24"/>
              </w:rPr>
            </w:pPr>
            <w:r>
              <w:rPr>
                <w:b/>
                <w:bCs/>
                <w:color w:val="000000"/>
                <w:sz w:val="24"/>
                <w:szCs w:val="24"/>
              </w:rPr>
              <w:t>27</w:t>
            </w:r>
          </w:p>
        </w:tc>
      </w:tr>
      <w:tr w:rsidR="000A616B" w:rsidRPr="00177194" w:rsidTr="00177194">
        <w:trPr>
          <w:trHeight w:val="810"/>
        </w:trPr>
        <w:tc>
          <w:tcPr>
            <w:tcW w:w="2835" w:type="pct"/>
            <w:vMerge/>
            <w:tcBorders>
              <w:top w:val="nil"/>
              <w:left w:val="single" w:sz="8" w:space="0" w:color="auto"/>
              <w:bottom w:val="single" w:sz="8" w:space="0" w:color="000000"/>
              <w:right w:val="single" w:sz="8" w:space="0" w:color="auto"/>
            </w:tcBorders>
            <w:vAlign w:val="center"/>
            <w:hideMark/>
          </w:tcPr>
          <w:p w:rsidR="000A616B" w:rsidRPr="00177194" w:rsidRDefault="000A616B">
            <w:pPr>
              <w:rPr>
                <w:b/>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0A616B" w:rsidRPr="00177194" w:rsidRDefault="000A616B" w:rsidP="00AD56D3">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b/>
                <w:bCs/>
                <w:i/>
                <w:iCs/>
                <w:color w:val="000000"/>
                <w:sz w:val="24"/>
                <w:szCs w:val="24"/>
              </w:rPr>
            </w:pPr>
          </w:p>
        </w:tc>
      </w:tr>
      <w:tr w:rsidR="000A616B" w:rsidRPr="00177194" w:rsidTr="00177194">
        <w:trPr>
          <w:trHeight w:val="810"/>
        </w:trPr>
        <w:tc>
          <w:tcPr>
            <w:tcW w:w="2835" w:type="pct"/>
            <w:vMerge w:val="restart"/>
            <w:tcBorders>
              <w:top w:val="nil"/>
              <w:left w:val="single" w:sz="8" w:space="0" w:color="auto"/>
              <w:right w:val="single" w:sz="8" w:space="0" w:color="auto"/>
            </w:tcBorders>
            <w:vAlign w:val="center"/>
            <w:hideMark/>
          </w:tcPr>
          <w:p w:rsidR="000A616B" w:rsidRPr="00177194" w:rsidRDefault="000A616B" w:rsidP="00177194">
            <w:pPr>
              <w:rPr>
                <w:b/>
                <w:sz w:val="24"/>
                <w:szCs w:val="24"/>
              </w:rPr>
            </w:pPr>
            <w:r w:rsidRPr="00177194">
              <w:rPr>
                <w:rStyle w:val="FontStyle21"/>
                <w:sz w:val="24"/>
                <w:szCs w:val="24"/>
              </w:rPr>
              <w:t xml:space="preserve">Тема 2. </w:t>
            </w:r>
            <w:r w:rsidRPr="00177194">
              <w:rPr>
                <w:sz w:val="24"/>
                <w:szCs w:val="24"/>
              </w:rPr>
              <w:t xml:space="preserve">Разнообразие жизни на Земле. </w:t>
            </w:r>
          </w:p>
        </w:tc>
        <w:tc>
          <w:tcPr>
            <w:tcW w:w="489" w:type="pct"/>
            <w:tcBorders>
              <w:top w:val="single" w:sz="8" w:space="0" w:color="auto"/>
              <w:left w:val="nil"/>
              <w:bottom w:val="single" w:sz="8" w:space="0" w:color="auto"/>
              <w:right w:val="single" w:sz="8" w:space="0" w:color="000000"/>
            </w:tcBorders>
            <w:vAlign w:val="center"/>
            <w:hideMark/>
          </w:tcPr>
          <w:p w:rsidR="000A616B" w:rsidRPr="00177194" w:rsidRDefault="000A616B" w:rsidP="00AD56D3">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vAlign w:val="center"/>
            <w:hideMark/>
          </w:tcPr>
          <w:p w:rsidR="000A616B" w:rsidRPr="00177194" w:rsidRDefault="00965962">
            <w:pPr>
              <w:jc w:val="center"/>
              <w:rPr>
                <w:i/>
                <w:iCs/>
                <w:color w:val="000000"/>
                <w:sz w:val="24"/>
                <w:szCs w:val="24"/>
              </w:rPr>
            </w:pPr>
            <w:r>
              <w:rPr>
                <w:i/>
                <w:iCs/>
                <w:color w:val="000000"/>
                <w:sz w:val="24"/>
                <w:szCs w:val="24"/>
              </w:rPr>
              <w:t>4</w:t>
            </w:r>
          </w:p>
        </w:tc>
        <w:tc>
          <w:tcPr>
            <w:tcW w:w="318" w:type="pct"/>
            <w:tcBorders>
              <w:top w:val="nil"/>
              <w:left w:val="nil"/>
              <w:bottom w:val="single" w:sz="8" w:space="0" w:color="auto"/>
              <w:right w:val="single" w:sz="8" w:space="0" w:color="auto"/>
            </w:tcBorders>
            <w:vAlign w:val="center"/>
            <w:hideMark/>
          </w:tcPr>
          <w:p w:rsidR="000A616B" w:rsidRPr="00177194" w:rsidRDefault="000A616B">
            <w:pPr>
              <w:jc w:val="center"/>
              <w:rPr>
                <w:i/>
                <w:iCs/>
                <w:color w:val="000000"/>
                <w:sz w:val="24"/>
                <w:szCs w:val="24"/>
              </w:rPr>
            </w:pPr>
          </w:p>
        </w:tc>
        <w:tc>
          <w:tcPr>
            <w:tcW w:w="266" w:type="pct"/>
            <w:tcBorders>
              <w:top w:val="nil"/>
              <w:left w:val="nil"/>
              <w:bottom w:val="single" w:sz="8" w:space="0" w:color="auto"/>
              <w:right w:val="single" w:sz="8" w:space="0" w:color="auto"/>
            </w:tcBorders>
            <w:vAlign w:val="center"/>
            <w:hideMark/>
          </w:tcPr>
          <w:p w:rsidR="000A616B" w:rsidRPr="00177194" w:rsidRDefault="000A616B">
            <w:pPr>
              <w:jc w:val="center"/>
              <w:rPr>
                <w:i/>
                <w:iCs/>
                <w:color w:val="000000"/>
                <w:sz w:val="24"/>
                <w:szCs w:val="24"/>
              </w:rPr>
            </w:pPr>
            <w:r w:rsidRPr="00177194">
              <w:rPr>
                <w:i/>
                <w:iCs/>
                <w:color w:val="000000"/>
                <w:sz w:val="24"/>
                <w:szCs w:val="24"/>
              </w:rPr>
              <w:t>8</w:t>
            </w:r>
          </w:p>
        </w:tc>
        <w:tc>
          <w:tcPr>
            <w:tcW w:w="350" w:type="pct"/>
            <w:tcBorders>
              <w:top w:val="nil"/>
              <w:left w:val="nil"/>
              <w:bottom w:val="single" w:sz="8" w:space="0" w:color="auto"/>
              <w:right w:val="single" w:sz="8" w:space="0" w:color="auto"/>
            </w:tcBorders>
            <w:vAlign w:val="center"/>
            <w:hideMark/>
          </w:tcPr>
          <w:p w:rsidR="000A616B" w:rsidRPr="00177194" w:rsidRDefault="00965962">
            <w:pPr>
              <w:jc w:val="center"/>
              <w:rPr>
                <w:i/>
                <w:iCs/>
                <w:color w:val="000000"/>
                <w:sz w:val="24"/>
                <w:szCs w:val="24"/>
              </w:rPr>
            </w:pPr>
            <w:r>
              <w:rPr>
                <w:i/>
                <w:iCs/>
                <w:color w:val="000000"/>
                <w:sz w:val="24"/>
                <w:szCs w:val="24"/>
              </w:rPr>
              <w:t>15</w:t>
            </w:r>
          </w:p>
        </w:tc>
        <w:tc>
          <w:tcPr>
            <w:tcW w:w="428" w:type="pct"/>
            <w:tcBorders>
              <w:top w:val="nil"/>
              <w:left w:val="nil"/>
              <w:bottom w:val="single" w:sz="8" w:space="0" w:color="auto"/>
              <w:right w:val="single" w:sz="8" w:space="0" w:color="auto"/>
            </w:tcBorders>
            <w:vAlign w:val="center"/>
            <w:hideMark/>
          </w:tcPr>
          <w:p w:rsidR="000A616B" w:rsidRPr="00177194" w:rsidRDefault="00965962">
            <w:pPr>
              <w:jc w:val="center"/>
              <w:rPr>
                <w:b/>
                <w:bCs/>
                <w:i/>
                <w:iCs/>
                <w:color w:val="000000"/>
                <w:sz w:val="24"/>
                <w:szCs w:val="24"/>
              </w:rPr>
            </w:pPr>
            <w:r>
              <w:rPr>
                <w:b/>
                <w:bCs/>
                <w:i/>
                <w:iCs/>
                <w:color w:val="000000"/>
                <w:sz w:val="24"/>
                <w:szCs w:val="24"/>
              </w:rPr>
              <w:t>27</w:t>
            </w:r>
          </w:p>
        </w:tc>
      </w:tr>
      <w:tr w:rsidR="000A616B" w:rsidRPr="00177194" w:rsidTr="00177194">
        <w:trPr>
          <w:trHeight w:val="810"/>
        </w:trPr>
        <w:tc>
          <w:tcPr>
            <w:tcW w:w="2835" w:type="pct"/>
            <w:vMerge/>
            <w:tcBorders>
              <w:left w:val="single" w:sz="8" w:space="0" w:color="auto"/>
              <w:bottom w:val="single" w:sz="8" w:space="0" w:color="000000"/>
              <w:right w:val="single" w:sz="8" w:space="0" w:color="auto"/>
            </w:tcBorders>
            <w:vAlign w:val="center"/>
            <w:hideMark/>
          </w:tcPr>
          <w:p w:rsidR="000A616B" w:rsidRPr="00177194" w:rsidRDefault="000A616B">
            <w:pPr>
              <w:rPr>
                <w:b/>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0A616B" w:rsidRPr="00177194" w:rsidRDefault="000A616B" w:rsidP="00AD56D3">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2</w:t>
            </w:r>
          </w:p>
        </w:tc>
        <w:tc>
          <w:tcPr>
            <w:tcW w:w="318"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0A616B" w:rsidRPr="00177194" w:rsidRDefault="00965962">
            <w:pPr>
              <w:jc w:val="center"/>
              <w:rPr>
                <w:i/>
                <w:iCs/>
                <w:color w:val="000000"/>
                <w:sz w:val="24"/>
                <w:szCs w:val="24"/>
              </w:rPr>
            </w:pPr>
            <w:r>
              <w:rPr>
                <w:i/>
                <w:iCs/>
                <w:color w:val="000000"/>
                <w:sz w:val="24"/>
                <w:szCs w:val="24"/>
              </w:rPr>
              <w:t>2</w:t>
            </w:r>
          </w:p>
        </w:tc>
        <w:tc>
          <w:tcPr>
            <w:tcW w:w="350"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hideMark/>
          </w:tcPr>
          <w:p w:rsidR="000A616B" w:rsidRPr="00177194" w:rsidRDefault="00965962">
            <w:pPr>
              <w:jc w:val="center"/>
              <w:rPr>
                <w:b/>
                <w:bCs/>
                <w:i/>
                <w:iCs/>
                <w:color w:val="000000"/>
                <w:sz w:val="24"/>
                <w:szCs w:val="24"/>
              </w:rPr>
            </w:pPr>
            <w:r>
              <w:rPr>
                <w:b/>
                <w:bCs/>
                <w:i/>
                <w:iCs/>
                <w:color w:val="000000"/>
                <w:sz w:val="24"/>
                <w:szCs w:val="24"/>
              </w:rPr>
              <w:t>4</w:t>
            </w:r>
          </w:p>
        </w:tc>
      </w:tr>
      <w:tr w:rsidR="000A616B" w:rsidRPr="00177194" w:rsidTr="000A616B">
        <w:trPr>
          <w:trHeight w:val="810"/>
        </w:trPr>
        <w:tc>
          <w:tcPr>
            <w:tcW w:w="5000" w:type="pct"/>
            <w:gridSpan w:val="7"/>
            <w:tcBorders>
              <w:left w:val="single" w:sz="8" w:space="0" w:color="auto"/>
              <w:bottom w:val="single" w:sz="8" w:space="0" w:color="000000"/>
              <w:right w:val="single" w:sz="8" w:space="0" w:color="auto"/>
            </w:tcBorders>
            <w:vAlign w:val="center"/>
            <w:hideMark/>
          </w:tcPr>
          <w:p w:rsidR="000A616B" w:rsidRPr="00177194" w:rsidRDefault="000A616B">
            <w:pPr>
              <w:jc w:val="center"/>
              <w:rPr>
                <w:b/>
                <w:bCs/>
                <w:i/>
                <w:iCs/>
                <w:color w:val="000000"/>
                <w:sz w:val="24"/>
                <w:szCs w:val="24"/>
              </w:rPr>
            </w:pPr>
            <w:r w:rsidRPr="0075013C">
              <w:rPr>
                <w:b/>
                <w:sz w:val="24"/>
                <w:szCs w:val="24"/>
              </w:rPr>
              <w:lastRenderedPageBreak/>
              <w:t>Раздел 2. Механохимические процессы. Биофизика мембран</w:t>
            </w:r>
            <w:r w:rsidRPr="00177194">
              <w:rPr>
                <w:sz w:val="24"/>
                <w:szCs w:val="24"/>
              </w:rPr>
              <w:t>.</w:t>
            </w:r>
          </w:p>
        </w:tc>
      </w:tr>
      <w:tr w:rsidR="000A616B" w:rsidRPr="00177194" w:rsidTr="00177194">
        <w:trPr>
          <w:trHeight w:val="810"/>
        </w:trPr>
        <w:tc>
          <w:tcPr>
            <w:tcW w:w="2835" w:type="pct"/>
            <w:vMerge w:val="restart"/>
            <w:tcBorders>
              <w:left w:val="single" w:sz="8" w:space="0" w:color="auto"/>
              <w:right w:val="single" w:sz="8" w:space="0" w:color="auto"/>
            </w:tcBorders>
            <w:vAlign w:val="center"/>
            <w:hideMark/>
          </w:tcPr>
          <w:p w:rsidR="000A616B" w:rsidRPr="00177194" w:rsidRDefault="000A616B" w:rsidP="00177194">
            <w:pPr>
              <w:rPr>
                <w:b/>
                <w:sz w:val="24"/>
                <w:szCs w:val="24"/>
              </w:rPr>
            </w:pPr>
            <w:r w:rsidRPr="00177194">
              <w:rPr>
                <w:rStyle w:val="FontStyle21"/>
                <w:sz w:val="24"/>
                <w:szCs w:val="24"/>
              </w:rPr>
              <w:t xml:space="preserve">Тема 3. </w:t>
            </w:r>
            <w:r w:rsidRPr="00177194">
              <w:rPr>
                <w:sz w:val="24"/>
                <w:szCs w:val="24"/>
              </w:rPr>
              <w:t xml:space="preserve">Механохимические процессы. </w:t>
            </w:r>
          </w:p>
        </w:tc>
        <w:tc>
          <w:tcPr>
            <w:tcW w:w="489" w:type="pct"/>
            <w:tcBorders>
              <w:top w:val="single" w:sz="8" w:space="0" w:color="auto"/>
              <w:left w:val="nil"/>
              <w:bottom w:val="single" w:sz="8" w:space="0" w:color="auto"/>
              <w:right w:val="single" w:sz="8" w:space="0" w:color="000000"/>
            </w:tcBorders>
            <w:vAlign w:val="center"/>
            <w:hideMark/>
          </w:tcPr>
          <w:p w:rsidR="000A616B" w:rsidRPr="00177194" w:rsidRDefault="000A616B" w:rsidP="00AD56D3">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vAlign w:val="center"/>
            <w:hideMark/>
          </w:tcPr>
          <w:p w:rsidR="000A616B" w:rsidRPr="00177194" w:rsidRDefault="00965962">
            <w:pPr>
              <w:jc w:val="center"/>
              <w:rPr>
                <w:i/>
                <w:iCs/>
                <w:color w:val="000000"/>
                <w:sz w:val="24"/>
                <w:szCs w:val="24"/>
              </w:rPr>
            </w:pPr>
            <w:r>
              <w:rPr>
                <w:i/>
                <w:iCs/>
                <w:color w:val="000000"/>
                <w:sz w:val="24"/>
                <w:szCs w:val="24"/>
              </w:rPr>
              <w:t>4</w:t>
            </w:r>
          </w:p>
        </w:tc>
        <w:tc>
          <w:tcPr>
            <w:tcW w:w="318" w:type="pct"/>
            <w:tcBorders>
              <w:top w:val="nil"/>
              <w:left w:val="nil"/>
              <w:bottom w:val="single" w:sz="8" w:space="0" w:color="auto"/>
              <w:right w:val="single" w:sz="8" w:space="0" w:color="auto"/>
            </w:tcBorders>
            <w:vAlign w:val="center"/>
            <w:hideMark/>
          </w:tcPr>
          <w:p w:rsidR="000A616B" w:rsidRPr="00177194" w:rsidRDefault="000A616B">
            <w:pPr>
              <w:jc w:val="center"/>
              <w:rPr>
                <w:i/>
                <w:iCs/>
                <w:color w:val="000000"/>
                <w:sz w:val="24"/>
                <w:szCs w:val="24"/>
              </w:rPr>
            </w:pPr>
          </w:p>
        </w:tc>
        <w:tc>
          <w:tcPr>
            <w:tcW w:w="266" w:type="pct"/>
            <w:tcBorders>
              <w:top w:val="nil"/>
              <w:left w:val="nil"/>
              <w:bottom w:val="single" w:sz="8" w:space="0" w:color="auto"/>
              <w:right w:val="single" w:sz="8" w:space="0" w:color="auto"/>
            </w:tcBorders>
            <w:vAlign w:val="center"/>
            <w:hideMark/>
          </w:tcPr>
          <w:p w:rsidR="000A616B" w:rsidRPr="00177194" w:rsidRDefault="000A616B">
            <w:pPr>
              <w:jc w:val="center"/>
              <w:rPr>
                <w:i/>
                <w:iCs/>
                <w:color w:val="000000"/>
                <w:sz w:val="24"/>
                <w:szCs w:val="24"/>
              </w:rPr>
            </w:pPr>
            <w:r w:rsidRPr="00177194">
              <w:rPr>
                <w:i/>
                <w:iCs/>
                <w:color w:val="000000"/>
                <w:sz w:val="24"/>
                <w:szCs w:val="24"/>
              </w:rPr>
              <w:t>8</w:t>
            </w:r>
          </w:p>
        </w:tc>
        <w:tc>
          <w:tcPr>
            <w:tcW w:w="350" w:type="pct"/>
            <w:tcBorders>
              <w:top w:val="nil"/>
              <w:left w:val="nil"/>
              <w:bottom w:val="single" w:sz="8" w:space="0" w:color="auto"/>
              <w:right w:val="single" w:sz="8" w:space="0" w:color="auto"/>
            </w:tcBorders>
            <w:vAlign w:val="center"/>
            <w:hideMark/>
          </w:tcPr>
          <w:p w:rsidR="000A616B" w:rsidRPr="00177194" w:rsidRDefault="00965962">
            <w:pPr>
              <w:jc w:val="center"/>
              <w:rPr>
                <w:i/>
                <w:iCs/>
                <w:color w:val="000000"/>
                <w:sz w:val="24"/>
                <w:szCs w:val="24"/>
              </w:rPr>
            </w:pPr>
            <w:r>
              <w:rPr>
                <w:i/>
                <w:iCs/>
                <w:color w:val="000000"/>
                <w:sz w:val="24"/>
                <w:szCs w:val="24"/>
              </w:rPr>
              <w:t>15</w:t>
            </w:r>
          </w:p>
        </w:tc>
        <w:tc>
          <w:tcPr>
            <w:tcW w:w="428" w:type="pct"/>
            <w:tcBorders>
              <w:top w:val="nil"/>
              <w:left w:val="nil"/>
              <w:bottom w:val="single" w:sz="8" w:space="0" w:color="auto"/>
              <w:right w:val="single" w:sz="8" w:space="0" w:color="auto"/>
            </w:tcBorders>
            <w:vAlign w:val="center"/>
            <w:hideMark/>
          </w:tcPr>
          <w:p w:rsidR="000A616B" w:rsidRPr="00177194" w:rsidRDefault="00965962">
            <w:pPr>
              <w:jc w:val="center"/>
              <w:rPr>
                <w:b/>
                <w:bCs/>
                <w:i/>
                <w:iCs/>
                <w:color w:val="000000"/>
                <w:sz w:val="24"/>
                <w:szCs w:val="24"/>
              </w:rPr>
            </w:pPr>
            <w:r>
              <w:rPr>
                <w:b/>
                <w:bCs/>
                <w:i/>
                <w:iCs/>
                <w:color w:val="000000"/>
                <w:sz w:val="24"/>
                <w:szCs w:val="24"/>
              </w:rPr>
              <w:t>27</w:t>
            </w:r>
          </w:p>
        </w:tc>
      </w:tr>
      <w:tr w:rsidR="000A616B" w:rsidRPr="00177194" w:rsidTr="00177194">
        <w:trPr>
          <w:trHeight w:val="810"/>
        </w:trPr>
        <w:tc>
          <w:tcPr>
            <w:tcW w:w="2835" w:type="pct"/>
            <w:vMerge/>
            <w:tcBorders>
              <w:left w:val="single" w:sz="8" w:space="0" w:color="auto"/>
              <w:bottom w:val="single" w:sz="8" w:space="0" w:color="000000"/>
              <w:right w:val="single" w:sz="8" w:space="0" w:color="auto"/>
            </w:tcBorders>
            <w:vAlign w:val="center"/>
            <w:hideMark/>
          </w:tcPr>
          <w:p w:rsidR="000A616B" w:rsidRPr="00177194" w:rsidRDefault="000A616B">
            <w:pPr>
              <w:rPr>
                <w:b/>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0A616B" w:rsidRPr="00177194" w:rsidRDefault="000A616B" w:rsidP="00AD56D3">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2</w:t>
            </w:r>
          </w:p>
        </w:tc>
        <w:tc>
          <w:tcPr>
            <w:tcW w:w="318"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2</w:t>
            </w:r>
          </w:p>
        </w:tc>
        <w:tc>
          <w:tcPr>
            <w:tcW w:w="350"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b/>
                <w:bCs/>
                <w:i/>
                <w:iCs/>
                <w:color w:val="000000"/>
                <w:sz w:val="24"/>
                <w:szCs w:val="24"/>
              </w:rPr>
            </w:pPr>
            <w:r w:rsidRPr="00177194">
              <w:rPr>
                <w:b/>
                <w:bCs/>
                <w:i/>
                <w:iCs/>
                <w:color w:val="000000"/>
                <w:sz w:val="24"/>
                <w:szCs w:val="24"/>
              </w:rPr>
              <w:t>4</w:t>
            </w:r>
          </w:p>
        </w:tc>
      </w:tr>
      <w:tr w:rsidR="000A616B" w:rsidRPr="00177194" w:rsidTr="00177194">
        <w:trPr>
          <w:trHeight w:val="810"/>
        </w:trPr>
        <w:tc>
          <w:tcPr>
            <w:tcW w:w="2835" w:type="pct"/>
            <w:vMerge w:val="restart"/>
            <w:tcBorders>
              <w:top w:val="nil"/>
              <w:left w:val="single" w:sz="8" w:space="0" w:color="auto"/>
              <w:bottom w:val="single" w:sz="8" w:space="0" w:color="000000"/>
              <w:right w:val="single" w:sz="8" w:space="0" w:color="auto"/>
            </w:tcBorders>
          </w:tcPr>
          <w:p w:rsidR="000A616B" w:rsidRPr="00177194" w:rsidRDefault="000A616B">
            <w:pPr>
              <w:pStyle w:val="Style13"/>
              <w:widowControl/>
              <w:spacing w:line="240" w:lineRule="auto"/>
              <w:rPr>
                <w:rStyle w:val="FontStyle21"/>
                <w:b/>
                <w:sz w:val="24"/>
                <w:szCs w:val="24"/>
              </w:rPr>
            </w:pPr>
          </w:p>
          <w:p w:rsidR="000A616B" w:rsidRPr="00177194" w:rsidRDefault="000A616B" w:rsidP="001804D9">
            <w:pPr>
              <w:pStyle w:val="Style5"/>
              <w:widowControl/>
              <w:spacing w:line="274" w:lineRule="exact"/>
              <w:ind w:firstLine="0"/>
              <w:rPr>
                <w:rStyle w:val="FontStyle21"/>
                <w:sz w:val="24"/>
                <w:szCs w:val="24"/>
              </w:rPr>
            </w:pPr>
            <w:r w:rsidRPr="00177194">
              <w:rPr>
                <w:rStyle w:val="FontStyle21"/>
                <w:sz w:val="24"/>
                <w:szCs w:val="24"/>
              </w:rPr>
              <w:t xml:space="preserve">Тема 4. </w:t>
            </w:r>
            <w:r w:rsidRPr="00177194">
              <w:t>Модели биологических мембран</w:t>
            </w:r>
          </w:p>
        </w:tc>
        <w:tc>
          <w:tcPr>
            <w:tcW w:w="489" w:type="pct"/>
            <w:tcBorders>
              <w:top w:val="single" w:sz="8" w:space="0" w:color="auto"/>
              <w:left w:val="nil"/>
              <w:bottom w:val="single" w:sz="8" w:space="0" w:color="auto"/>
              <w:right w:val="single" w:sz="8" w:space="0" w:color="000000"/>
            </w:tcBorders>
            <w:vAlign w:val="center"/>
            <w:hideMark/>
          </w:tcPr>
          <w:p w:rsidR="000A616B" w:rsidRPr="00177194" w:rsidRDefault="000A616B">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vAlign w:val="center"/>
            <w:hideMark/>
          </w:tcPr>
          <w:p w:rsidR="000A616B" w:rsidRPr="00177194" w:rsidRDefault="000A616B">
            <w:pPr>
              <w:jc w:val="center"/>
              <w:rPr>
                <w:color w:val="000000"/>
                <w:sz w:val="24"/>
                <w:szCs w:val="24"/>
              </w:rPr>
            </w:pPr>
            <w:r w:rsidRPr="00177194">
              <w:rPr>
                <w:color w:val="000000"/>
                <w:sz w:val="24"/>
                <w:szCs w:val="24"/>
              </w:rPr>
              <w:t>4</w:t>
            </w:r>
          </w:p>
        </w:tc>
        <w:tc>
          <w:tcPr>
            <w:tcW w:w="318" w:type="pct"/>
            <w:tcBorders>
              <w:top w:val="nil"/>
              <w:left w:val="nil"/>
              <w:bottom w:val="single" w:sz="8" w:space="0" w:color="auto"/>
              <w:right w:val="single" w:sz="8" w:space="0" w:color="auto"/>
            </w:tcBorders>
            <w:vAlign w:val="center"/>
            <w:hideMark/>
          </w:tcPr>
          <w:p w:rsidR="000A616B" w:rsidRPr="00177194" w:rsidRDefault="000A616B">
            <w:pPr>
              <w:jc w:val="center"/>
              <w:rPr>
                <w:color w:val="000000"/>
                <w:sz w:val="24"/>
                <w:szCs w:val="24"/>
              </w:rPr>
            </w:pPr>
            <w:r w:rsidRPr="00177194">
              <w:rPr>
                <w:color w:val="000000"/>
                <w:sz w:val="24"/>
                <w:szCs w:val="24"/>
              </w:rPr>
              <w:t> </w:t>
            </w:r>
          </w:p>
        </w:tc>
        <w:tc>
          <w:tcPr>
            <w:tcW w:w="266" w:type="pct"/>
            <w:tcBorders>
              <w:top w:val="nil"/>
              <w:left w:val="nil"/>
              <w:bottom w:val="single" w:sz="8" w:space="0" w:color="auto"/>
              <w:right w:val="single" w:sz="8" w:space="0" w:color="auto"/>
            </w:tcBorders>
            <w:vAlign w:val="center"/>
            <w:hideMark/>
          </w:tcPr>
          <w:p w:rsidR="000A616B" w:rsidRPr="00177194" w:rsidRDefault="00965962" w:rsidP="00AD56D3">
            <w:pPr>
              <w:jc w:val="center"/>
              <w:rPr>
                <w:color w:val="000000"/>
                <w:sz w:val="24"/>
                <w:szCs w:val="24"/>
              </w:rPr>
            </w:pPr>
            <w:r>
              <w:rPr>
                <w:color w:val="000000"/>
                <w:sz w:val="24"/>
                <w:szCs w:val="24"/>
              </w:rPr>
              <w:t> 8</w:t>
            </w:r>
          </w:p>
        </w:tc>
        <w:tc>
          <w:tcPr>
            <w:tcW w:w="350" w:type="pct"/>
            <w:tcBorders>
              <w:top w:val="nil"/>
              <w:left w:val="nil"/>
              <w:bottom w:val="single" w:sz="8" w:space="0" w:color="auto"/>
              <w:right w:val="single" w:sz="8" w:space="0" w:color="auto"/>
            </w:tcBorders>
            <w:vAlign w:val="center"/>
            <w:hideMark/>
          </w:tcPr>
          <w:p w:rsidR="000A616B" w:rsidRPr="00177194" w:rsidRDefault="00965962">
            <w:pPr>
              <w:jc w:val="center"/>
              <w:rPr>
                <w:color w:val="000000"/>
                <w:sz w:val="24"/>
                <w:szCs w:val="24"/>
              </w:rPr>
            </w:pPr>
            <w:r>
              <w:rPr>
                <w:color w:val="000000"/>
                <w:sz w:val="24"/>
                <w:szCs w:val="24"/>
              </w:rPr>
              <w:t>15</w:t>
            </w:r>
          </w:p>
        </w:tc>
        <w:tc>
          <w:tcPr>
            <w:tcW w:w="428" w:type="pct"/>
            <w:tcBorders>
              <w:top w:val="nil"/>
              <w:left w:val="nil"/>
              <w:bottom w:val="single" w:sz="8" w:space="0" w:color="auto"/>
              <w:right w:val="single" w:sz="8" w:space="0" w:color="auto"/>
            </w:tcBorders>
            <w:vAlign w:val="center"/>
            <w:hideMark/>
          </w:tcPr>
          <w:p w:rsidR="000A616B" w:rsidRPr="00177194" w:rsidRDefault="00965962">
            <w:pPr>
              <w:jc w:val="center"/>
              <w:rPr>
                <w:b/>
                <w:bCs/>
                <w:color w:val="000000"/>
                <w:sz w:val="24"/>
                <w:szCs w:val="24"/>
              </w:rPr>
            </w:pPr>
            <w:r>
              <w:rPr>
                <w:b/>
                <w:bCs/>
                <w:color w:val="000000"/>
                <w:sz w:val="24"/>
                <w:szCs w:val="24"/>
              </w:rPr>
              <w:t>27</w:t>
            </w:r>
          </w:p>
        </w:tc>
      </w:tr>
      <w:tr w:rsidR="000A616B" w:rsidRPr="00177194" w:rsidTr="00177194">
        <w:trPr>
          <w:trHeight w:val="810"/>
        </w:trPr>
        <w:tc>
          <w:tcPr>
            <w:tcW w:w="2835" w:type="pct"/>
            <w:vMerge/>
            <w:tcBorders>
              <w:top w:val="nil"/>
              <w:left w:val="single" w:sz="8" w:space="0" w:color="auto"/>
              <w:bottom w:val="single" w:sz="8" w:space="0" w:color="000000"/>
              <w:right w:val="single" w:sz="8" w:space="0" w:color="auto"/>
            </w:tcBorders>
            <w:vAlign w:val="center"/>
            <w:hideMark/>
          </w:tcPr>
          <w:p w:rsidR="000A616B" w:rsidRPr="00177194" w:rsidRDefault="000A616B">
            <w:pPr>
              <w:rPr>
                <w:rStyle w:val="FontStyle21"/>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 </w:t>
            </w:r>
          </w:p>
        </w:tc>
        <w:tc>
          <w:tcPr>
            <w:tcW w:w="266"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 2</w:t>
            </w:r>
          </w:p>
        </w:tc>
        <w:tc>
          <w:tcPr>
            <w:tcW w:w="350"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 </w:t>
            </w:r>
          </w:p>
        </w:tc>
        <w:tc>
          <w:tcPr>
            <w:tcW w:w="428" w:type="pct"/>
            <w:tcBorders>
              <w:top w:val="nil"/>
              <w:left w:val="nil"/>
              <w:bottom w:val="single" w:sz="8" w:space="0" w:color="auto"/>
              <w:right w:val="single" w:sz="8" w:space="0" w:color="auto"/>
            </w:tcBorders>
            <w:shd w:val="clear" w:color="auto" w:fill="D9D9D9"/>
            <w:vAlign w:val="center"/>
            <w:hideMark/>
          </w:tcPr>
          <w:p w:rsidR="000A616B" w:rsidRPr="00177194" w:rsidRDefault="005953AB">
            <w:pPr>
              <w:jc w:val="center"/>
              <w:rPr>
                <w:b/>
                <w:bCs/>
                <w:i/>
                <w:iCs/>
                <w:color w:val="000000"/>
                <w:sz w:val="24"/>
                <w:szCs w:val="24"/>
              </w:rPr>
            </w:pPr>
            <w:r>
              <w:rPr>
                <w:b/>
                <w:bCs/>
                <w:i/>
                <w:iCs/>
                <w:color w:val="000000"/>
                <w:sz w:val="24"/>
                <w:szCs w:val="24"/>
              </w:rPr>
              <w:t>2</w:t>
            </w:r>
          </w:p>
        </w:tc>
      </w:tr>
      <w:tr w:rsidR="00177194" w:rsidRPr="00177194" w:rsidTr="00177194">
        <w:trPr>
          <w:trHeight w:val="810"/>
        </w:trPr>
        <w:tc>
          <w:tcPr>
            <w:tcW w:w="2835" w:type="pct"/>
            <w:tcBorders>
              <w:top w:val="nil"/>
              <w:left w:val="single" w:sz="8" w:space="0" w:color="auto"/>
              <w:bottom w:val="single" w:sz="8" w:space="0" w:color="000000"/>
              <w:right w:val="single" w:sz="8" w:space="0" w:color="auto"/>
            </w:tcBorders>
            <w:vAlign w:val="center"/>
            <w:hideMark/>
          </w:tcPr>
          <w:p w:rsidR="00177194" w:rsidRDefault="00177194">
            <w:pPr>
              <w:jc w:val="center"/>
              <w:rPr>
                <w:color w:val="000000"/>
                <w:sz w:val="24"/>
                <w:szCs w:val="24"/>
              </w:rPr>
            </w:pPr>
            <w:r>
              <w:rPr>
                <w:color w:val="000000"/>
                <w:sz w:val="24"/>
                <w:szCs w:val="24"/>
              </w:rPr>
              <w:t>Всего</w:t>
            </w:r>
          </w:p>
        </w:tc>
        <w:tc>
          <w:tcPr>
            <w:tcW w:w="489" w:type="pct"/>
            <w:tcBorders>
              <w:top w:val="single" w:sz="8" w:space="0" w:color="auto"/>
              <w:left w:val="nil"/>
              <w:bottom w:val="single" w:sz="8" w:space="0" w:color="auto"/>
              <w:right w:val="single" w:sz="8" w:space="0" w:color="000000"/>
            </w:tcBorders>
            <w:shd w:val="clear" w:color="auto" w:fill="FFFFFF"/>
            <w:vAlign w:val="center"/>
            <w:hideMark/>
          </w:tcPr>
          <w:p w:rsidR="00177194" w:rsidRPr="00177194" w:rsidRDefault="00177194">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shd w:val="clear" w:color="auto" w:fill="FFFFFF"/>
            <w:vAlign w:val="center"/>
            <w:hideMark/>
          </w:tcPr>
          <w:p w:rsidR="00177194" w:rsidRPr="00177194" w:rsidRDefault="00965962">
            <w:pPr>
              <w:jc w:val="center"/>
              <w:rPr>
                <w:color w:val="000000"/>
                <w:sz w:val="24"/>
                <w:szCs w:val="24"/>
              </w:rPr>
            </w:pPr>
            <w:r>
              <w:rPr>
                <w:color w:val="000000"/>
                <w:sz w:val="24"/>
                <w:szCs w:val="24"/>
              </w:rPr>
              <w:t>16</w:t>
            </w:r>
          </w:p>
        </w:tc>
        <w:tc>
          <w:tcPr>
            <w:tcW w:w="318" w:type="pct"/>
            <w:tcBorders>
              <w:top w:val="nil"/>
              <w:left w:val="nil"/>
              <w:bottom w:val="single" w:sz="8" w:space="0" w:color="auto"/>
              <w:right w:val="single" w:sz="8" w:space="0" w:color="auto"/>
            </w:tcBorders>
            <w:shd w:val="clear" w:color="auto" w:fill="FFFFFF"/>
            <w:vAlign w:val="center"/>
            <w:hideMark/>
          </w:tcPr>
          <w:p w:rsidR="00177194" w:rsidRPr="00177194" w:rsidRDefault="00177194">
            <w:pPr>
              <w:jc w:val="center"/>
              <w:rPr>
                <w:color w:val="000000"/>
                <w:sz w:val="24"/>
                <w:szCs w:val="24"/>
              </w:rPr>
            </w:pPr>
            <w:r w:rsidRPr="00177194">
              <w:rPr>
                <w:color w:val="000000"/>
                <w:sz w:val="24"/>
                <w:szCs w:val="24"/>
              </w:rPr>
              <w:t>0</w:t>
            </w:r>
          </w:p>
        </w:tc>
        <w:tc>
          <w:tcPr>
            <w:tcW w:w="266" w:type="pct"/>
            <w:tcBorders>
              <w:top w:val="nil"/>
              <w:left w:val="nil"/>
              <w:bottom w:val="single" w:sz="8" w:space="0" w:color="auto"/>
              <w:right w:val="single" w:sz="8" w:space="0" w:color="auto"/>
            </w:tcBorders>
            <w:shd w:val="clear" w:color="auto" w:fill="FFFFFF"/>
            <w:vAlign w:val="center"/>
            <w:hideMark/>
          </w:tcPr>
          <w:p w:rsidR="00177194" w:rsidRPr="00177194" w:rsidRDefault="00965962">
            <w:pPr>
              <w:jc w:val="center"/>
              <w:rPr>
                <w:color w:val="000000"/>
                <w:sz w:val="24"/>
                <w:szCs w:val="24"/>
              </w:rPr>
            </w:pPr>
            <w:r>
              <w:rPr>
                <w:color w:val="000000"/>
                <w:sz w:val="24"/>
                <w:szCs w:val="24"/>
              </w:rPr>
              <w:t>32</w:t>
            </w:r>
          </w:p>
        </w:tc>
        <w:tc>
          <w:tcPr>
            <w:tcW w:w="350" w:type="pct"/>
            <w:tcBorders>
              <w:top w:val="nil"/>
              <w:left w:val="nil"/>
              <w:bottom w:val="single" w:sz="8" w:space="0" w:color="auto"/>
              <w:right w:val="single" w:sz="8" w:space="0" w:color="auto"/>
            </w:tcBorders>
            <w:shd w:val="clear" w:color="auto" w:fill="FFFFFF"/>
            <w:vAlign w:val="center"/>
            <w:hideMark/>
          </w:tcPr>
          <w:p w:rsidR="00177194" w:rsidRPr="00177194" w:rsidRDefault="00965962">
            <w:pPr>
              <w:jc w:val="center"/>
              <w:rPr>
                <w:color w:val="000000"/>
                <w:sz w:val="24"/>
                <w:szCs w:val="24"/>
              </w:rPr>
            </w:pPr>
            <w:r>
              <w:rPr>
                <w:color w:val="000000"/>
                <w:sz w:val="24"/>
                <w:szCs w:val="24"/>
              </w:rPr>
              <w:t>60</w:t>
            </w:r>
          </w:p>
        </w:tc>
        <w:tc>
          <w:tcPr>
            <w:tcW w:w="428" w:type="pct"/>
            <w:tcBorders>
              <w:top w:val="nil"/>
              <w:left w:val="nil"/>
              <w:bottom w:val="single" w:sz="8" w:space="0" w:color="auto"/>
              <w:right w:val="single" w:sz="8" w:space="0" w:color="auto"/>
            </w:tcBorders>
            <w:shd w:val="clear" w:color="auto" w:fill="FFFFFF"/>
            <w:vAlign w:val="center"/>
            <w:hideMark/>
          </w:tcPr>
          <w:p w:rsidR="00177194" w:rsidRPr="00177194" w:rsidRDefault="00965962">
            <w:pPr>
              <w:jc w:val="center"/>
              <w:rPr>
                <w:b/>
                <w:bCs/>
                <w:color w:val="000000"/>
                <w:sz w:val="24"/>
                <w:szCs w:val="24"/>
              </w:rPr>
            </w:pPr>
            <w:r>
              <w:rPr>
                <w:b/>
                <w:bCs/>
                <w:color w:val="000000"/>
                <w:sz w:val="24"/>
                <w:szCs w:val="24"/>
              </w:rPr>
              <w:t>108</w:t>
            </w:r>
          </w:p>
        </w:tc>
      </w:tr>
      <w:tr w:rsidR="00177194" w:rsidRPr="00177194" w:rsidTr="00177194">
        <w:trPr>
          <w:trHeight w:val="810"/>
        </w:trPr>
        <w:tc>
          <w:tcPr>
            <w:tcW w:w="2835" w:type="pct"/>
            <w:tcBorders>
              <w:top w:val="nil"/>
              <w:left w:val="single" w:sz="8" w:space="0" w:color="auto"/>
              <w:bottom w:val="single" w:sz="8" w:space="0" w:color="000000"/>
              <w:right w:val="single" w:sz="8" w:space="0" w:color="auto"/>
            </w:tcBorders>
            <w:vAlign w:val="center"/>
            <w:hideMark/>
          </w:tcPr>
          <w:p w:rsidR="00177194" w:rsidRDefault="00177194">
            <w:pPr>
              <w:widowControl/>
              <w:autoSpaceDE/>
              <w:autoSpaceDN/>
              <w:adjustRightInd/>
              <w:rPr>
                <w:color w:val="000000"/>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177194" w:rsidRDefault="00177194">
            <w:pPr>
              <w:jc w:val="center"/>
              <w:rPr>
                <w:i/>
                <w:iCs/>
                <w:color w:val="000000"/>
                <w:sz w:val="24"/>
                <w:szCs w:val="24"/>
              </w:rPr>
            </w:pPr>
            <w:r>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177194" w:rsidRDefault="00965962">
            <w:pPr>
              <w:jc w:val="center"/>
              <w:rPr>
                <w:i/>
                <w:iCs/>
                <w:color w:val="000000"/>
                <w:sz w:val="24"/>
                <w:szCs w:val="24"/>
              </w:rPr>
            </w:pPr>
            <w:r>
              <w:rPr>
                <w:i/>
                <w:iCs/>
                <w:color w:val="000000"/>
                <w:sz w:val="24"/>
                <w:szCs w:val="24"/>
              </w:rPr>
              <w:t>4</w:t>
            </w:r>
          </w:p>
        </w:tc>
        <w:tc>
          <w:tcPr>
            <w:tcW w:w="318" w:type="pct"/>
            <w:tcBorders>
              <w:top w:val="nil"/>
              <w:left w:val="nil"/>
              <w:bottom w:val="single" w:sz="8" w:space="0" w:color="auto"/>
              <w:right w:val="single" w:sz="8" w:space="0" w:color="auto"/>
            </w:tcBorders>
            <w:shd w:val="clear" w:color="auto" w:fill="D9D9D9"/>
            <w:vAlign w:val="center"/>
            <w:hideMark/>
          </w:tcPr>
          <w:p w:rsidR="00177194" w:rsidRDefault="00177194">
            <w:pPr>
              <w:jc w:val="center"/>
              <w:rPr>
                <w:i/>
                <w:iCs/>
                <w:color w:val="000000"/>
                <w:sz w:val="24"/>
                <w:szCs w:val="24"/>
              </w:rPr>
            </w:pPr>
            <w:r>
              <w:rPr>
                <w:i/>
                <w:iCs/>
                <w:color w:val="000000"/>
                <w:sz w:val="24"/>
                <w:szCs w:val="24"/>
              </w:rPr>
              <w:t>0</w:t>
            </w:r>
          </w:p>
        </w:tc>
        <w:tc>
          <w:tcPr>
            <w:tcW w:w="266" w:type="pct"/>
            <w:tcBorders>
              <w:top w:val="nil"/>
              <w:left w:val="nil"/>
              <w:bottom w:val="single" w:sz="8" w:space="0" w:color="auto"/>
              <w:right w:val="single" w:sz="8" w:space="0" w:color="auto"/>
            </w:tcBorders>
            <w:shd w:val="clear" w:color="auto" w:fill="D9D9D9"/>
            <w:vAlign w:val="center"/>
            <w:hideMark/>
          </w:tcPr>
          <w:p w:rsidR="00177194" w:rsidRDefault="00965962">
            <w:pPr>
              <w:jc w:val="center"/>
              <w:rPr>
                <w:i/>
                <w:iCs/>
                <w:color w:val="000000"/>
                <w:sz w:val="24"/>
                <w:szCs w:val="24"/>
              </w:rPr>
            </w:pPr>
            <w:r>
              <w:rPr>
                <w:i/>
                <w:iCs/>
                <w:color w:val="000000"/>
                <w:sz w:val="24"/>
                <w:szCs w:val="24"/>
              </w:rPr>
              <w:t>6</w:t>
            </w:r>
          </w:p>
        </w:tc>
        <w:tc>
          <w:tcPr>
            <w:tcW w:w="350" w:type="pct"/>
            <w:tcBorders>
              <w:top w:val="nil"/>
              <w:left w:val="nil"/>
              <w:bottom w:val="single" w:sz="8" w:space="0" w:color="auto"/>
              <w:right w:val="single" w:sz="8" w:space="0" w:color="auto"/>
            </w:tcBorders>
            <w:shd w:val="clear" w:color="auto" w:fill="D9D9D9"/>
            <w:vAlign w:val="center"/>
            <w:hideMark/>
          </w:tcPr>
          <w:p w:rsidR="00177194" w:rsidRDefault="00177194">
            <w:pPr>
              <w:jc w:val="center"/>
              <w:rPr>
                <w:i/>
                <w:iCs/>
                <w:color w:val="000000"/>
                <w:sz w:val="24"/>
                <w:szCs w:val="24"/>
              </w:rPr>
            </w:pPr>
            <w:r>
              <w:rPr>
                <w:i/>
                <w:iCs/>
                <w:color w:val="000000"/>
                <w:sz w:val="24"/>
                <w:szCs w:val="24"/>
              </w:rPr>
              <w:t>0 </w:t>
            </w:r>
          </w:p>
        </w:tc>
        <w:tc>
          <w:tcPr>
            <w:tcW w:w="428" w:type="pct"/>
            <w:tcBorders>
              <w:top w:val="nil"/>
              <w:left w:val="nil"/>
              <w:bottom w:val="single" w:sz="8" w:space="0" w:color="auto"/>
              <w:right w:val="single" w:sz="8" w:space="0" w:color="auto"/>
            </w:tcBorders>
            <w:shd w:val="clear" w:color="auto" w:fill="D9D9D9"/>
            <w:vAlign w:val="center"/>
            <w:hideMark/>
          </w:tcPr>
          <w:p w:rsidR="00177194" w:rsidRDefault="00177194" w:rsidP="00965962">
            <w:pPr>
              <w:jc w:val="center"/>
              <w:rPr>
                <w:b/>
                <w:bCs/>
                <w:i/>
                <w:iCs/>
                <w:color w:val="000000"/>
                <w:sz w:val="24"/>
                <w:szCs w:val="24"/>
              </w:rPr>
            </w:pPr>
            <w:r>
              <w:rPr>
                <w:b/>
                <w:bCs/>
                <w:i/>
                <w:iCs/>
                <w:color w:val="000000"/>
                <w:sz w:val="24"/>
                <w:szCs w:val="24"/>
              </w:rPr>
              <w:t>1</w:t>
            </w:r>
            <w:r w:rsidR="00965962">
              <w:rPr>
                <w:b/>
                <w:bCs/>
                <w:i/>
                <w:iCs/>
                <w:color w:val="000000"/>
                <w:sz w:val="24"/>
                <w:szCs w:val="24"/>
              </w:rPr>
              <w:t>0</w:t>
            </w:r>
          </w:p>
        </w:tc>
      </w:tr>
      <w:tr w:rsidR="00965962" w:rsidRPr="00177194" w:rsidTr="00965962">
        <w:trPr>
          <w:trHeight w:val="810"/>
        </w:trPr>
        <w:tc>
          <w:tcPr>
            <w:tcW w:w="2835" w:type="pct"/>
            <w:tcBorders>
              <w:top w:val="nil"/>
              <w:left w:val="single" w:sz="8" w:space="0" w:color="auto"/>
              <w:bottom w:val="single" w:sz="8" w:space="0" w:color="000000"/>
              <w:right w:val="single" w:sz="8" w:space="0" w:color="auto"/>
            </w:tcBorders>
            <w:vAlign w:val="center"/>
            <w:hideMark/>
          </w:tcPr>
          <w:p w:rsidR="00965962" w:rsidRDefault="00965962" w:rsidP="00965962">
            <w:pPr>
              <w:jc w:val="center"/>
              <w:rPr>
                <w:color w:val="000000"/>
                <w:sz w:val="24"/>
                <w:szCs w:val="24"/>
              </w:rPr>
            </w:pPr>
            <w:r>
              <w:rPr>
                <w:color w:val="000000"/>
                <w:sz w:val="24"/>
                <w:szCs w:val="24"/>
              </w:rPr>
              <w:t>Контроль (зачет)</w:t>
            </w:r>
          </w:p>
        </w:tc>
        <w:tc>
          <w:tcPr>
            <w:tcW w:w="1737" w:type="pct"/>
            <w:gridSpan w:val="5"/>
            <w:tcBorders>
              <w:top w:val="single" w:sz="8" w:space="0" w:color="auto"/>
              <w:left w:val="nil"/>
              <w:bottom w:val="single" w:sz="8" w:space="0" w:color="auto"/>
              <w:right w:val="single" w:sz="8" w:space="0" w:color="auto"/>
            </w:tcBorders>
            <w:shd w:val="clear" w:color="auto" w:fill="auto"/>
            <w:vAlign w:val="center"/>
            <w:hideMark/>
          </w:tcPr>
          <w:p w:rsidR="00965962" w:rsidRDefault="00965962">
            <w:pPr>
              <w:jc w:val="center"/>
              <w:rPr>
                <w:color w:val="000000"/>
                <w:sz w:val="24"/>
                <w:szCs w:val="24"/>
              </w:rPr>
            </w:pPr>
            <w:r>
              <w:rPr>
                <w:color w:val="000000"/>
                <w:sz w:val="24"/>
                <w:szCs w:val="24"/>
              </w:rPr>
              <w:t> </w:t>
            </w:r>
          </w:p>
          <w:p w:rsidR="00965962" w:rsidRDefault="00965962">
            <w:pPr>
              <w:jc w:val="center"/>
              <w:rPr>
                <w:color w:val="000000"/>
                <w:sz w:val="24"/>
                <w:szCs w:val="24"/>
              </w:rPr>
            </w:pPr>
            <w:r>
              <w:rPr>
                <w:color w:val="000000"/>
                <w:sz w:val="24"/>
                <w:szCs w:val="24"/>
              </w:rPr>
              <w:t> </w:t>
            </w:r>
          </w:p>
          <w:p w:rsidR="00965962" w:rsidRDefault="00965962">
            <w:pPr>
              <w:jc w:val="center"/>
              <w:rPr>
                <w:color w:val="000000"/>
                <w:sz w:val="24"/>
                <w:szCs w:val="24"/>
              </w:rPr>
            </w:pPr>
            <w:r>
              <w:rPr>
                <w:color w:val="000000"/>
                <w:sz w:val="24"/>
                <w:szCs w:val="24"/>
              </w:rPr>
              <w:t> </w:t>
            </w:r>
          </w:p>
          <w:p w:rsidR="00965962" w:rsidRDefault="00965962">
            <w:pPr>
              <w:jc w:val="center"/>
              <w:rPr>
                <w:color w:val="000000"/>
                <w:sz w:val="24"/>
                <w:szCs w:val="24"/>
              </w:rPr>
            </w:pPr>
            <w:r>
              <w:rPr>
                <w:color w:val="000000"/>
                <w:sz w:val="24"/>
                <w:szCs w:val="24"/>
              </w:rPr>
              <w:t> </w:t>
            </w:r>
          </w:p>
          <w:p w:rsidR="00965962" w:rsidRDefault="00965962">
            <w:pPr>
              <w:jc w:val="center"/>
              <w:rPr>
                <w:color w:val="000000"/>
                <w:sz w:val="24"/>
                <w:szCs w:val="24"/>
              </w:rPr>
            </w:pPr>
            <w:r>
              <w:rPr>
                <w:color w:val="000000"/>
                <w:sz w:val="24"/>
                <w:szCs w:val="24"/>
              </w:rPr>
              <w:t> </w:t>
            </w:r>
          </w:p>
        </w:tc>
        <w:tc>
          <w:tcPr>
            <w:tcW w:w="428" w:type="pct"/>
            <w:tcBorders>
              <w:top w:val="nil"/>
              <w:left w:val="nil"/>
              <w:bottom w:val="single" w:sz="8" w:space="0" w:color="auto"/>
              <w:right w:val="single" w:sz="8" w:space="0" w:color="auto"/>
            </w:tcBorders>
            <w:shd w:val="clear" w:color="auto" w:fill="auto"/>
            <w:vAlign w:val="center"/>
            <w:hideMark/>
          </w:tcPr>
          <w:p w:rsidR="00965962" w:rsidRDefault="00965962">
            <w:pPr>
              <w:jc w:val="center"/>
              <w:rPr>
                <w:b/>
                <w:bCs/>
                <w:color w:val="000000"/>
                <w:sz w:val="24"/>
                <w:szCs w:val="24"/>
              </w:rPr>
            </w:pPr>
          </w:p>
        </w:tc>
      </w:tr>
      <w:tr w:rsidR="00965962" w:rsidRPr="00177194" w:rsidTr="00965962">
        <w:trPr>
          <w:trHeight w:val="810"/>
        </w:trPr>
        <w:tc>
          <w:tcPr>
            <w:tcW w:w="2835" w:type="pct"/>
            <w:tcBorders>
              <w:top w:val="nil"/>
              <w:left w:val="single" w:sz="8" w:space="0" w:color="auto"/>
              <w:bottom w:val="single" w:sz="8" w:space="0" w:color="000000"/>
              <w:right w:val="single" w:sz="8" w:space="0" w:color="auto"/>
            </w:tcBorders>
            <w:vAlign w:val="center"/>
            <w:hideMark/>
          </w:tcPr>
          <w:p w:rsidR="00965962" w:rsidRDefault="00965962" w:rsidP="00965962">
            <w:pPr>
              <w:jc w:val="center"/>
              <w:rPr>
                <w:color w:val="000000"/>
                <w:sz w:val="24"/>
                <w:szCs w:val="24"/>
              </w:rPr>
            </w:pPr>
            <w:r>
              <w:rPr>
                <w:color w:val="000000"/>
                <w:sz w:val="24"/>
                <w:szCs w:val="24"/>
              </w:rPr>
              <w:t>Итого с зачетом</w:t>
            </w:r>
          </w:p>
        </w:tc>
        <w:tc>
          <w:tcPr>
            <w:tcW w:w="1737" w:type="pct"/>
            <w:gridSpan w:val="5"/>
            <w:tcBorders>
              <w:top w:val="single" w:sz="8" w:space="0" w:color="auto"/>
              <w:left w:val="nil"/>
              <w:bottom w:val="single" w:sz="8" w:space="0" w:color="auto"/>
              <w:right w:val="single" w:sz="8" w:space="0" w:color="auto"/>
            </w:tcBorders>
            <w:shd w:val="clear" w:color="auto" w:fill="FFFFFF"/>
            <w:vAlign w:val="center"/>
            <w:hideMark/>
          </w:tcPr>
          <w:p w:rsidR="00965962" w:rsidRDefault="00965962">
            <w:pPr>
              <w:jc w:val="center"/>
              <w:rPr>
                <w:i/>
                <w:iCs/>
                <w:color w:val="000000"/>
                <w:sz w:val="24"/>
                <w:szCs w:val="24"/>
              </w:rPr>
            </w:pPr>
            <w:r>
              <w:rPr>
                <w:i/>
                <w:iCs/>
                <w:color w:val="000000"/>
                <w:sz w:val="24"/>
                <w:szCs w:val="24"/>
              </w:rPr>
              <w:t> </w:t>
            </w:r>
          </w:p>
          <w:p w:rsidR="00965962" w:rsidRDefault="00965962">
            <w:pPr>
              <w:jc w:val="center"/>
              <w:rPr>
                <w:i/>
                <w:iCs/>
                <w:color w:val="000000"/>
                <w:sz w:val="24"/>
                <w:szCs w:val="24"/>
              </w:rPr>
            </w:pPr>
            <w:r>
              <w:rPr>
                <w:i/>
                <w:iCs/>
                <w:color w:val="000000"/>
                <w:sz w:val="24"/>
                <w:szCs w:val="24"/>
              </w:rPr>
              <w:t> </w:t>
            </w:r>
          </w:p>
          <w:p w:rsidR="00965962" w:rsidRDefault="00965962">
            <w:pPr>
              <w:jc w:val="center"/>
              <w:rPr>
                <w:i/>
                <w:iCs/>
                <w:color w:val="000000"/>
                <w:sz w:val="24"/>
                <w:szCs w:val="24"/>
              </w:rPr>
            </w:pPr>
            <w:r>
              <w:rPr>
                <w:i/>
                <w:iCs/>
                <w:color w:val="000000"/>
                <w:sz w:val="24"/>
                <w:szCs w:val="24"/>
              </w:rPr>
              <w:t> </w:t>
            </w:r>
          </w:p>
          <w:p w:rsidR="00965962" w:rsidRDefault="00965962">
            <w:pPr>
              <w:jc w:val="center"/>
              <w:rPr>
                <w:i/>
                <w:iCs/>
                <w:color w:val="000000"/>
                <w:sz w:val="24"/>
                <w:szCs w:val="24"/>
              </w:rPr>
            </w:pPr>
            <w:r>
              <w:rPr>
                <w:i/>
                <w:iCs/>
                <w:color w:val="000000"/>
                <w:sz w:val="24"/>
                <w:szCs w:val="24"/>
              </w:rPr>
              <w:t> </w:t>
            </w:r>
          </w:p>
          <w:p w:rsidR="00965962" w:rsidRDefault="00965962">
            <w:pPr>
              <w:jc w:val="center"/>
              <w:rPr>
                <w:i/>
                <w:iCs/>
                <w:color w:val="000000"/>
                <w:sz w:val="24"/>
                <w:szCs w:val="24"/>
              </w:rPr>
            </w:pPr>
            <w:r>
              <w:rPr>
                <w:i/>
                <w:iCs/>
                <w:color w:val="000000"/>
                <w:sz w:val="24"/>
                <w:szCs w:val="24"/>
              </w:rPr>
              <w:t> </w:t>
            </w:r>
          </w:p>
        </w:tc>
        <w:tc>
          <w:tcPr>
            <w:tcW w:w="428" w:type="pct"/>
            <w:tcBorders>
              <w:top w:val="nil"/>
              <w:left w:val="nil"/>
              <w:bottom w:val="single" w:sz="8" w:space="0" w:color="auto"/>
              <w:right w:val="single" w:sz="8" w:space="0" w:color="auto"/>
            </w:tcBorders>
            <w:shd w:val="clear" w:color="auto" w:fill="FFFFFF"/>
            <w:vAlign w:val="center"/>
            <w:hideMark/>
          </w:tcPr>
          <w:p w:rsidR="00965962" w:rsidRDefault="00965962">
            <w:pPr>
              <w:jc w:val="center"/>
              <w:rPr>
                <w:b/>
                <w:bCs/>
                <w:i/>
                <w:iCs/>
                <w:color w:val="000000"/>
                <w:sz w:val="24"/>
                <w:szCs w:val="24"/>
              </w:rPr>
            </w:pPr>
            <w:r>
              <w:rPr>
                <w:b/>
                <w:bCs/>
                <w:i/>
                <w:iCs/>
                <w:color w:val="000000"/>
                <w:sz w:val="24"/>
                <w:szCs w:val="24"/>
              </w:rPr>
              <w:t>108</w:t>
            </w:r>
          </w:p>
        </w:tc>
      </w:tr>
      <w:tr w:rsidR="00177194" w:rsidRPr="00177194" w:rsidTr="00177194">
        <w:trPr>
          <w:trHeight w:val="810"/>
        </w:trPr>
        <w:tc>
          <w:tcPr>
            <w:tcW w:w="5000" w:type="pct"/>
            <w:gridSpan w:val="7"/>
            <w:tcBorders>
              <w:top w:val="nil"/>
              <w:left w:val="single" w:sz="8" w:space="0" w:color="auto"/>
              <w:bottom w:val="single" w:sz="8" w:space="0" w:color="000000"/>
              <w:right w:val="single" w:sz="8" w:space="0" w:color="auto"/>
            </w:tcBorders>
            <w:vAlign w:val="center"/>
            <w:hideMark/>
          </w:tcPr>
          <w:p w:rsidR="00177194" w:rsidRDefault="00177194">
            <w:pPr>
              <w:jc w:val="center"/>
              <w:rPr>
                <w:b/>
                <w:bCs/>
                <w:i/>
                <w:iCs/>
                <w:color w:val="000000"/>
                <w:sz w:val="24"/>
                <w:szCs w:val="24"/>
              </w:rPr>
            </w:pPr>
            <w:r>
              <w:rPr>
                <w:b/>
                <w:bCs/>
                <w:i/>
                <w:iCs/>
                <w:color w:val="000000"/>
                <w:sz w:val="24"/>
                <w:szCs w:val="24"/>
              </w:rPr>
              <w:t>4 семестр</w:t>
            </w:r>
          </w:p>
        </w:tc>
      </w:tr>
      <w:tr w:rsidR="000A616B" w:rsidRPr="00177194" w:rsidTr="000A616B">
        <w:trPr>
          <w:trHeight w:val="810"/>
        </w:trPr>
        <w:tc>
          <w:tcPr>
            <w:tcW w:w="5000" w:type="pct"/>
            <w:gridSpan w:val="7"/>
            <w:tcBorders>
              <w:top w:val="nil"/>
              <w:left w:val="single" w:sz="8" w:space="0" w:color="auto"/>
              <w:bottom w:val="single" w:sz="8" w:space="0" w:color="000000"/>
              <w:right w:val="single" w:sz="8" w:space="0" w:color="auto"/>
            </w:tcBorders>
            <w:vAlign w:val="center"/>
            <w:hideMark/>
          </w:tcPr>
          <w:p w:rsidR="000A616B" w:rsidRPr="0075013C" w:rsidRDefault="000A616B">
            <w:pPr>
              <w:jc w:val="center"/>
              <w:rPr>
                <w:b/>
                <w:bCs/>
                <w:i/>
                <w:iCs/>
                <w:color w:val="000000"/>
                <w:sz w:val="24"/>
                <w:szCs w:val="24"/>
              </w:rPr>
            </w:pPr>
            <w:r w:rsidRPr="0075013C">
              <w:rPr>
                <w:b/>
                <w:sz w:val="24"/>
                <w:szCs w:val="24"/>
              </w:rPr>
              <w:t>Раздел 3. Транспорт веществ. Насосы, каналы, переносчики. Биоэлектрические потенциалы</w:t>
            </w:r>
          </w:p>
        </w:tc>
      </w:tr>
      <w:tr w:rsidR="000A616B" w:rsidRPr="00177194" w:rsidTr="00177194">
        <w:trPr>
          <w:trHeight w:val="810"/>
        </w:trPr>
        <w:tc>
          <w:tcPr>
            <w:tcW w:w="2835" w:type="pct"/>
            <w:vMerge w:val="restart"/>
            <w:tcBorders>
              <w:top w:val="nil"/>
              <w:left w:val="single" w:sz="8" w:space="0" w:color="auto"/>
              <w:right w:val="single" w:sz="8" w:space="0" w:color="auto"/>
            </w:tcBorders>
            <w:vAlign w:val="center"/>
            <w:hideMark/>
          </w:tcPr>
          <w:p w:rsidR="000A616B" w:rsidRPr="00177194" w:rsidRDefault="000A616B" w:rsidP="00177194">
            <w:pPr>
              <w:rPr>
                <w:rStyle w:val="FontStyle21"/>
                <w:sz w:val="24"/>
                <w:szCs w:val="24"/>
              </w:rPr>
            </w:pPr>
            <w:r w:rsidRPr="00177194">
              <w:rPr>
                <w:rStyle w:val="FontStyle21"/>
                <w:sz w:val="24"/>
                <w:szCs w:val="24"/>
              </w:rPr>
              <w:t xml:space="preserve">Тема 5. </w:t>
            </w:r>
            <w:r w:rsidRPr="00177194">
              <w:rPr>
                <w:sz w:val="24"/>
                <w:szCs w:val="24"/>
              </w:rPr>
              <w:t>Пассивный перенос веществ через биологические мембраны.</w:t>
            </w:r>
          </w:p>
        </w:tc>
        <w:tc>
          <w:tcPr>
            <w:tcW w:w="489" w:type="pct"/>
            <w:tcBorders>
              <w:top w:val="single" w:sz="8" w:space="0" w:color="auto"/>
              <w:left w:val="nil"/>
              <w:bottom w:val="single" w:sz="8" w:space="0" w:color="auto"/>
              <w:right w:val="single" w:sz="8" w:space="0" w:color="000000"/>
            </w:tcBorders>
            <w:vAlign w:val="center"/>
            <w:hideMark/>
          </w:tcPr>
          <w:p w:rsidR="000A616B" w:rsidRPr="00177194" w:rsidRDefault="000A616B" w:rsidP="00AD56D3">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vAlign w:val="center"/>
            <w:hideMark/>
          </w:tcPr>
          <w:p w:rsidR="000A616B" w:rsidRPr="00177194" w:rsidRDefault="00A9589F">
            <w:pPr>
              <w:jc w:val="center"/>
              <w:rPr>
                <w:i/>
                <w:iCs/>
                <w:color w:val="000000"/>
                <w:sz w:val="24"/>
                <w:szCs w:val="24"/>
              </w:rPr>
            </w:pPr>
            <w:r>
              <w:rPr>
                <w:i/>
                <w:iCs/>
                <w:color w:val="000000"/>
                <w:sz w:val="24"/>
                <w:szCs w:val="24"/>
              </w:rPr>
              <w:t>4</w:t>
            </w:r>
          </w:p>
        </w:tc>
        <w:tc>
          <w:tcPr>
            <w:tcW w:w="318" w:type="pct"/>
            <w:tcBorders>
              <w:top w:val="nil"/>
              <w:left w:val="nil"/>
              <w:bottom w:val="single" w:sz="8" w:space="0" w:color="auto"/>
              <w:right w:val="single" w:sz="8" w:space="0" w:color="auto"/>
            </w:tcBorders>
            <w:vAlign w:val="center"/>
            <w:hideMark/>
          </w:tcPr>
          <w:p w:rsidR="000A616B" w:rsidRPr="00177194" w:rsidRDefault="000A616B">
            <w:pPr>
              <w:jc w:val="center"/>
              <w:rPr>
                <w:i/>
                <w:iCs/>
                <w:color w:val="000000"/>
                <w:sz w:val="24"/>
                <w:szCs w:val="24"/>
              </w:rPr>
            </w:pPr>
          </w:p>
        </w:tc>
        <w:tc>
          <w:tcPr>
            <w:tcW w:w="266" w:type="pct"/>
            <w:tcBorders>
              <w:top w:val="nil"/>
              <w:left w:val="nil"/>
              <w:bottom w:val="single" w:sz="8" w:space="0" w:color="auto"/>
              <w:right w:val="single" w:sz="8" w:space="0" w:color="auto"/>
            </w:tcBorders>
            <w:vAlign w:val="center"/>
            <w:hideMark/>
          </w:tcPr>
          <w:p w:rsidR="000A616B" w:rsidRPr="00177194" w:rsidRDefault="00A9589F">
            <w:pPr>
              <w:jc w:val="center"/>
              <w:rPr>
                <w:i/>
                <w:iCs/>
                <w:color w:val="000000"/>
                <w:sz w:val="24"/>
                <w:szCs w:val="24"/>
              </w:rPr>
            </w:pPr>
            <w:r>
              <w:rPr>
                <w:i/>
                <w:iCs/>
                <w:color w:val="000000"/>
                <w:sz w:val="24"/>
                <w:szCs w:val="24"/>
              </w:rPr>
              <w:t>12</w:t>
            </w:r>
          </w:p>
        </w:tc>
        <w:tc>
          <w:tcPr>
            <w:tcW w:w="350" w:type="pct"/>
            <w:tcBorders>
              <w:top w:val="nil"/>
              <w:left w:val="nil"/>
              <w:bottom w:val="single" w:sz="8" w:space="0" w:color="auto"/>
              <w:right w:val="single" w:sz="8" w:space="0" w:color="auto"/>
            </w:tcBorders>
            <w:vAlign w:val="center"/>
            <w:hideMark/>
          </w:tcPr>
          <w:p w:rsidR="000A616B" w:rsidRPr="00177194" w:rsidRDefault="00A9589F">
            <w:pPr>
              <w:jc w:val="center"/>
              <w:rPr>
                <w:i/>
                <w:iCs/>
                <w:color w:val="000000"/>
                <w:sz w:val="24"/>
                <w:szCs w:val="24"/>
              </w:rPr>
            </w:pPr>
            <w:r>
              <w:rPr>
                <w:i/>
                <w:iCs/>
                <w:color w:val="000000"/>
                <w:sz w:val="24"/>
                <w:szCs w:val="24"/>
              </w:rPr>
              <w:t>38</w:t>
            </w:r>
          </w:p>
        </w:tc>
        <w:tc>
          <w:tcPr>
            <w:tcW w:w="428" w:type="pct"/>
            <w:tcBorders>
              <w:top w:val="nil"/>
              <w:left w:val="nil"/>
              <w:bottom w:val="single" w:sz="8" w:space="0" w:color="auto"/>
              <w:right w:val="single" w:sz="8" w:space="0" w:color="auto"/>
            </w:tcBorders>
            <w:vAlign w:val="center"/>
            <w:hideMark/>
          </w:tcPr>
          <w:p w:rsidR="000A616B" w:rsidRPr="00177194" w:rsidRDefault="00A9589F">
            <w:pPr>
              <w:jc w:val="center"/>
              <w:rPr>
                <w:b/>
                <w:bCs/>
                <w:i/>
                <w:iCs/>
                <w:color w:val="000000"/>
                <w:sz w:val="24"/>
                <w:szCs w:val="24"/>
              </w:rPr>
            </w:pPr>
            <w:r>
              <w:rPr>
                <w:b/>
                <w:bCs/>
                <w:i/>
                <w:iCs/>
                <w:color w:val="000000"/>
                <w:sz w:val="24"/>
                <w:szCs w:val="24"/>
              </w:rPr>
              <w:t>54</w:t>
            </w:r>
          </w:p>
        </w:tc>
      </w:tr>
      <w:tr w:rsidR="000A616B" w:rsidRPr="00177194" w:rsidTr="00177194">
        <w:trPr>
          <w:trHeight w:val="810"/>
        </w:trPr>
        <w:tc>
          <w:tcPr>
            <w:tcW w:w="2835" w:type="pct"/>
            <w:vMerge/>
            <w:tcBorders>
              <w:left w:val="single" w:sz="8" w:space="0" w:color="auto"/>
              <w:bottom w:val="single" w:sz="8" w:space="0" w:color="000000"/>
              <w:right w:val="single" w:sz="8" w:space="0" w:color="auto"/>
            </w:tcBorders>
            <w:vAlign w:val="center"/>
            <w:hideMark/>
          </w:tcPr>
          <w:p w:rsidR="000A616B" w:rsidRPr="00177194" w:rsidRDefault="000A616B">
            <w:pPr>
              <w:rPr>
                <w:rStyle w:val="FontStyle21"/>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0A616B" w:rsidRPr="00177194" w:rsidRDefault="000A616B" w:rsidP="00AD56D3">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2</w:t>
            </w:r>
          </w:p>
        </w:tc>
        <w:tc>
          <w:tcPr>
            <w:tcW w:w="318"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b/>
                <w:bCs/>
                <w:i/>
                <w:iCs/>
                <w:color w:val="000000"/>
                <w:sz w:val="24"/>
                <w:szCs w:val="24"/>
              </w:rPr>
            </w:pPr>
            <w:r w:rsidRPr="00177194">
              <w:rPr>
                <w:b/>
                <w:bCs/>
                <w:i/>
                <w:iCs/>
                <w:color w:val="000000"/>
                <w:sz w:val="24"/>
                <w:szCs w:val="24"/>
              </w:rPr>
              <w:t>2</w:t>
            </w:r>
          </w:p>
        </w:tc>
      </w:tr>
      <w:tr w:rsidR="000A616B" w:rsidRPr="00177194" w:rsidTr="00177194">
        <w:trPr>
          <w:trHeight w:val="810"/>
        </w:trPr>
        <w:tc>
          <w:tcPr>
            <w:tcW w:w="2835" w:type="pct"/>
            <w:vMerge w:val="restart"/>
            <w:tcBorders>
              <w:top w:val="nil"/>
              <w:left w:val="single" w:sz="8" w:space="0" w:color="auto"/>
              <w:bottom w:val="single" w:sz="8" w:space="0" w:color="000000"/>
              <w:right w:val="single" w:sz="8" w:space="0" w:color="auto"/>
            </w:tcBorders>
          </w:tcPr>
          <w:p w:rsidR="000A616B" w:rsidRPr="00177194" w:rsidRDefault="00A9589F" w:rsidP="00177194">
            <w:pPr>
              <w:pStyle w:val="Style4"/>
              <w:widowControl/>
              <w:spacing w:line="274" w:lineRule="exact"/>
              <w:ind w:right="5" w:firstLine="0"/>
            </w:pPr>
            <w:r>
              <w:rPr>
                <w:rStyle w:val="FontStyle21"/>
                <w:sz w:val="24"/>
                <w:szCs w:val="24"/>
              </w:rPr>
              <w:lastRenderedPageBreak/>
              <w:t>Тема 6</w:t>
            </w:r>
            <w:r w:rsidR="000A616B" w:rsidRPr="00177194">
              <w:rPr>
                <w:rStyle w:val="FontStyle21"/>
                <w:sz w:val="24"/>
                <w:szCs w:val="24"/>
              </w:rPr>
              <w:t xml:space="preserve">. </w:t>
            </w:r>
            <w:r w:rsidRPr="00A9589F">
              <w:t>Активный транспорт</w:t>
            </w:r>
            <w:r w:rsidR="000A616B" w:rsidRPr="00A9589F">
              <w:t>.</w:t>
            </w:r>
            <w:r w:rsidR="000A616B" w:rsidRPr="00177194">
              <w:t xml:space="preserve"> </w:t>
            </w:r>
          </w:p>
        </w:tc>
        <w:tc>
          <w:tcPr>
            <w:tcW w:w="489" w:type="pct"/>
            <w:tcBorders>
              <w:top w:val="single" w:sz="8" w:space="0" w:color="auto"/>
              <w:left w:val="nil"/>
              <w:bottom w:val="single" w:sz="8" w:space="0" w:color="auto"/>
              <w:right w:val="single" w:sz="8" w:space="0" w:color="000000"/>
            </w:tcBorders>
            <w:vAlign w:val="center"/>
            <w:hideMark/>
          </w:tcPr>
          <w:p w:rsidR="000A616B" w:rsidRPr="00177194" w:rsidRDefault="000A616B">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vAlign w:val="center"/>
            <w:hideMark/>
          </w:tcPr>
          <w:p w:rsidR="000A616B" w:rsidRPr="00177194" w:rsidRDefault="00965962">
            <w:pPr>
              <w:jc w:val="center"/>
              <w:rPr>
                <w:color w:val="000000"/>
                <w:sz w:val="24"/>
                <w:szCs w:val="24"/>
              </w:rPr>
            </w:pPr>
            <w:r>
              <w:rPr>
                <w:color w:val="000000"/>
                <w:sz w:val="24"/>
                <w:szCs w:val="24"/>
              </w:rPr>
              <w:t> 4</w:t>
            </w:r>
          </w:p>
        </w:tc>
        <w:tc>
          <w:tcPr>
            <w:tcW w:w="318" w:type="pct"/>
            <w:tcBorders>
              <w:top w:val="nil"/>
              <w:left w:val="nil"/>
              <w:bottom w:val="single" w:sz="8" w:space="0" w:color="auto"/>
              <w:right w:val="single" w:sz="8" w:space="0" w:color="auto"/>
            </w:tcBorders>
            <w:vAlign w:val="center"/>
            <w:hideMark/>
          </w:tcPr>
          <w:p w:rsidR="000A616B" w:rsidRPr="00177194" w:rsidRDefault="000A616B">
            <w:pPr>
              <w:jc w:val="center"/>
              <w:rPr>
                <w:color w:val="000000"/>
                <w:sz w:val="24"/>
                <w:szCs w:val="24"/>
              </w:rPr>
            </w:pPr>
            <w:r w:rsidRPr="00177194">
              <w:rPr>
                <w:color w:val="000000"/>
                <w:sz w:val="24"/>
                <w:szCs w:val="24"/>
              </w:rPr>
              <w:t> </w:t>
            </w:r>
          </w:p>
        </w:tc>
        <w:tc>
          <w:tcPr>
            <w:tcW w:w="266" w:type="pct"/>
            <w:tcBorders>
              <w:top w:val="nil"/>
              <w:left w:val="nil"/>
              <w:bottom w:val="single" w:sz="8" w:space="0" w:color="auto"/>
              <w:right w:val="single" w:sz="8" w:space="0" w:color="auto"/>
            </w:tcBorders>
            <w:vAlign w:val="center"/>
            <w:hideMark/>
          </w:tcPr>
          <w:p w:rsidR="000A616B" w:rsidRPr="00177194" w:rsidRDefault="00965962">
            <w:pPr>
              <w:jc w:val="center"/>
              <w:rPr>
                <w:color w:val="000000"/>
                <w:sz w:val="24"/>
                <w:szCs w:val="24"/>
              </w:rPr>
            </w:pPr>
            <w:r>
              <w:rPr>
                <w:color w:val="000000"/>
                <w:sz w:val="24"/>
                <w:szCs w:val="24"/>
              </w:rPr>
              <w:t>6</w:t>
            </w:r>
          </w:p>
        </w:tc>
        <w:tc>
          <w:tcPr>
            <w:tcW w:w="350" w:type="pct"/>
            <w:tcBorders>
              <w:top w:val="nil"/>
              <w:left w:val="nil"/>
              <w:bottom w:val="single" w:sz="8" w:space="0" w:color="auto"/>
              <w:right w:val="single" w:sz="8" w:space="0" w:color="auto"/>
            </w:tcBorders>
            <w:vAlign w:val="center"/>
            <w:hideMark/>
          </w:tcPr>
          <w:p w:rsidR="000A616B" w:rsidRPr="00177194" w:rsidRDefault="004B75DE">
            <w:pPr>
              <w:jc w:val="center"/>
              <w:rPr>
                <w:color w:val="000000"/>
                <w:sz w:val="24"/>
                <w:szCs w:val="24"/>
              </w:rPr>
            </w:pPr>
            <w:r>
              <w:rPr>
                <w:color w:val="000000"/>
                <w:sz w:val="24"/>
                <w:szCs w:val="24"/>
              </w:rPr>
              <w:t>19</w:t>
            </w:r>
          </w:p>
        </w:tc>
        <w:tc>
          <w:tcPr>
            <w:tcW w:w="428" w:type="pct"/>
            <w:tcBorders>
              <w:top w:val="nil"/>
              <w:left w:val="nil"/>
              <w:bottom w:val="single" w:sz="8" w:space="0" w:color="auto"/>
              <w:right w:val="single" w:sz="8" w:space="0" w:color="auto"/>
            </w:tcBorders>
            <w:vAlign w:val="center"/>
            <w:hideMark/>
          </w:tcPr>
          <w:p w:rsidR="000A616B" w:rsidRPr="00177194" w:rsidRDefault="004B75DE">
            <w:pPr>
              <w:jc w:val="center"/>
              <w:rPr>
                <w:b/>
                <w:bCs/>
                <w:color w:val="000000"/>
                <w:sz w:val="24"/>
                <w:szCs w:val="24"/>
              </w:rPr>
            </w:pPr>
            <w:r>
              <w:rPr>
                <w:b/>
                <w:bCs/>
                <w:color w:val="000000"/>
                <w:sz w:val="24"/>
                <w:szCs w:val="24"/>
              </w:rPr>
              <w:t>29</w:t>
            </w:r>
          </w:p>
        </w:tc>
      </w:tr>
      <w:tr w:rsidR="000A616B" w:rsidRPr="00177194" w:rsidTr="00177194">
        <w:trPr>
          <w:trHeight w:val="1273"/>
        </w:trPr>
        <w:tc>
          <w:tcPr>
            <w:tcW w:w="2835" w:type="pct"/>
            <w:vMerge/>
            <w:tcBorders>
              <w:top w:val="nil"/>
              <w:left w:val="single" w:sz="8" w:space="0" w:color="auto"/>
              <w:bottom w:val="single" w:sz="8" w:space="0" w:color="000000"/>
              <w:right w:val="single" w:sz="8" w:space="0" w:color="auto"/>
            </w:tcBorders>
            <w:vAlign w:val="center"/>
            <w:hideMark/>
          </w:tcPr>
          <w:p w:rsidR="000A616B" w:rsidRPr="00177194" w:rsidRDefault="000A616B">
            <w:pPr>
              <w:rPr>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 </w:t>
            </w:r>
          </w:p>
        </w:tc>
        <w:tc>
          <w:tcPr>
            <w:tcW w:w="318"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 </w:t>
            </w:r>
          </w:p>
        </w:tc>
        <w:tc>
          <w:tcPr>
            <w:tcW w:w="266"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4</w:t>
            </w:r>
          </w:p>
        </w:tc>
        <w:tc>
          <w:tcPr>
            <w:tcW w:w="350"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 </w:t>
            </w:r>
          </w:p>
        </w:tc>
        <w:tc>
          <w:tcPr>
            <w:tcW w:w="428"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b/>
                <w:bCs/>
                <w:i/>
                <w:iCs/>
                <w:color w:val="000000"/>
                <w:sz w:val="24"/>
                <w:szCs w:val="24"/>
              </w:rPr>
            </w:pPr>
            <w:r w:rsidRPr="00177194">
              <w:rPr>
                <w:b/>
                <w:bCs/>
                <w:i/>
                <w:iCs/>
                <w:color w:val="000000"/>
                <w:sz w:val="24"/>
                <w:szCs w:val="24"/>
              </w:rPr>
              <w:t>4</w:t>
            </w:r>
          </w:p>
        </w:tc>
      </w:tr>
      <w:tr w:rsidR="000A616B" w:rsidRPr="00177194" w:rsidTr="000A616B">
        <w:trPr>
          <w:trHeight w:val="791"/>
        </w:trPr>
        <w:tc>
          <w:tcPr>
            <w:tcW w:w="5000" w:type="pct"/>
            <w:gridSpan w:val="7"/>
            <w:tcBorders>
              <w:top w:val="nil"/>
              <w:left w:val="single" w:sz="8" w:space="0" w:color="auto"/>
              <w:bottom w:val="single" w:sz="8" w:space="0" w:color="000000"/>
              <w:right w:val="single" w:sz="8" w:space="0" w:color="auto"/>
            </w:tcBorders>
            <w:vAlign w:val="center"/>
            <w:hideMark/>
          </w:tcPr>
          <w:p w:rsidR="000A616B" w:rsidRPr="0075013C" w:rsidRDefault="000A616B">
            <w:pPr>
              <w:jc w:val="center"/>
              <w:rPr>
                <w:b/>
                <w:bCs/>
                <w:i/>
                <w:iCs/>
                <w:color w:val="000000"/>
                <w:sz w:val="24"/>
                <w:szCs w:val="24"/>
              </w:rPr>
            </w:pPr>
            <w:r w:rsidRPr="0075013C">
              <w:rPr>
                <w:b/>
                <w:sz w:val="24"/>
                <w:szCs w:val="24"/>
              </w:rPr>
              <w:t>Раздел 4. Физические основы преобразования и аккумуляции энергии в биологических системах. Биофизика рецепции</w:t>
            </w:r>
          </w:p>
        </w:tc>
      </w:tr>
      <w:tr w:rsidR="000A616B" w:rsidRPr="00177194" w:rsidTr="00177194">
        <w:trPr>
          <w:trHeight w:val="50"/>
        </w:trPr>
        <w:tc>
          <w:tcPr>
            <w:tcW w:w="2835" w:type="pct"/>
            <w:vMerge w:val="restart"/>
            <w:tcBorders>
              <w:top w:val="nil"/>
              <w:left w:val="single" w:sz="8" w:space="0" w:color="auto"/>
              <w:right w:val="single" w:sz="8" w:space="0" w:color="auto"/>
            </w:tcBorders>
            <w:vAlign w:val="center"/>
            <w:hideMark/>
          </w:tcPr>
          <w:p w:rsidR="000A616B" w:rsidRPr="00177194" w:rsidRDefault="000A616B" w:rsidP="00A9589F">
            <w:pPr>
              <w:rPr>
                <w:sz w:val="24"/>
                <w:szCs w:val="24"/>
              </w:rPr>
            </w:pPr>
            <w:r w:rsidRPr="00177194">
              <w:rPr>
                <w:rStyle w:val="FontStyle21"/>
                <w:sz w:val="24"/>
                <w:szCs w:val="24"/>
              </w:rPr>
              <w:t xml:space="preserve">Тема </w:t>
            </w:r>
            <w:r w:rsidR="00A9589F">
              <w:rPr>
                <w:rStyle w:val="FontStyle21"/>
                <w:sz w:val="24"/>
                <w:szCs w:val="24"/>
              </w:rPr>
              <w:t>7</w:t>
            </w:r>
            <w:r w:rsidRPr="00177194">
              <w:rPr>
                <w:rStyle w:val="FontStyle21"/>
                <w:sz w:val="24"/>
                <w:szCs w:val="24"/>
              </w:rPr>
              <w:t xml:space="preserve">. </w:t>
            </w:r>
            <w:r w:rsidRPr="00177194">
              <w:rPr>
                <w:sz w:val="24"/>
                <w:szCs w:val="24"/>
              </w:rPr>
              <w:t xml:space="preserve">Физические основы преобразования и аккумуляции энергии в биологических системах. </w:t>
            </w:r>
          </w:p>
        </w:tc>
        <w:tc>
          <w:tcPr>
            <w:tcW w:w="489" w:type="pct"/>
            <w:tcBorders>
              <w:top w:val="single" w:sz="8" w:space="0" w:color="auto"/>
              <w:left w:val="nil"/>
              <w:bottom w:val="single" w:sz="8" w:space="0" w:color="auto"/>
              <w:right w:val="single" w:sz="8" w:space="0" w:color="000000"/>
            </w:tcBorders>
            <w:vAlign w:val="center"/>
            <w:hideMark/>
          </w:tcPr>
          <w:p w:rsidR="000A616B" w:rsidRPr="00177194" w:rsidRDefault="000A616B" w:rsidP="00AD56D3">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vAlign w:val="center"/>
            <w:hideMark/>
          </w:tcPr>
          <w:p w:rsidR="000A616B" w:rsidRPr="00177194" w:rsidRDefault="00965962">
            <w:pPr>
              <w:jc w:val="center"/>
              <w:rPr>
                <w:i/>
                <w:iCs/>
                <w:color w:val="000000"/>
                <w:sz w:val="24"/>
                <w:szCs w:val="24"/>
              </w:rPr>
            </w:pPr>
            <w:r>
              <w:rPr>
                <w:i/>
                <w:iCs/>
                <w:color w:val="000000"/>
                <w:sz w:val="24"/>
                <w:szCs w:val="24"/>
              </w:rPr>
              <w:t>4</w:t>
            </w:r>
          </w:p>
        </w:tc>
        <w:tc>
          <w:tcPr>
            <w:tcW w:w="318" w:type="pct"/>
            <w:tcBorders>
              <w:top w:val="nil"/>
              <w:left w:val="nil"/>
              <w:bottom w:val="single" w:sz="8" w:space="0" w:color="auto"/>
              <w:right w:val="single" w:sz="8" w:space="0" w:color="auto"/>
            </w:tcBorders>
            <w:vAlign w:val="center"/>
            <w:hideMark/>
          </w:tcPr>
          <w:p w:rsidR="000A616B" w:rsidRPr="00177194" w:rsidRDefault="000A616B">
            <w:pPr>
              <w:jc w:val="center"/>
              <w:rPr>
                <w:i/>
                <w:iCs/>
                <w:color w:val="000000"/>
                <w:sz w:val="24"/>
                <w:szCs w:val="24"/>
              </w:rPr>
            </w:pPr>
          </w:p>
        </w:tc>
        <w:tc>
          <w:tcPr>
            <w:tcW w:w="266" w:type="pct"/>
            <w:tcBorders>
              <w:top w:val="nil"/>
              <w:left w:val="nil"/>
              <w:bottom w:val="single" w:sz="8" w:space="0" w:color="auto"/>
              <w:right w:val="single" w:sz="8" w:space="0" w:color="auto"/>
            </w:tcBorders>
            <w:vAlign w:val="center"/>
            <w:hideMark/>
          </w:tcPr>
          <w:p w:rsidR="000A616B" w:rsidRPr="00177194" w:rsidRDefault="000A616B">
            <w:pPr>
              <w:jc w:val="center"/>
              <w:rPr>
                <w:i/>
                <w:iCs/>
                <w:color w:val="000000"/>
                <w:sz w:val="24"/>
                <w:szCs w:val="24"/>
              </w:rPr>
            </w:pPr>
            <w:r w:rsidRPr="00177194">
              <w:rPr>
                <w:i/>
                <w:iCs/>
                <w:color w:val="000000"/>
                <w:sz w:val="24"/>
                <w:szCs w:val="24"/>
              </w:rPr>
              <w:t>6</w:t>
            </w:r>
          </w:p>
        </w:tc>
        <w:tc>
          <w:tcPr>
            <w:tcW w:w="350" w:type="pct"/>
            <w:tcBorders>
              <w:top w:val="nil"/>
              <w:left w:val="nil"/>
              <w:bottom w:val="single" w:sz="8" w:space="0" w:color="auto"/>
              <w:right w:val="single" w:sz="8" w:space="0" w:color="auto"/>
            </w:tcBorders>
            <w:vAlign w:val="center"/>
            <w:hideMark/>
          </w:tcPr>
          <w:p w:rsidR="000A616B" w:rsidRPr="00177194" w:rsidRDefault="004B75DE">
            <w:pPr>
              <w:jc w:val="center"/>
              <w:rPr>
                <w:i/>
                <w:iCs/>
                <w:color w:val="000000"/>
                <w:sz w:val="24"/>
                <w:szCs w:val="24"/>
              </w:rPr>
            </w:pPr>
            <w:r>
              <w:rPr>
                <w:i/>
                <w:iCs/>
                <w:color w:val="000000"/>
                <w:sz w:val="24"/>
                <w:szCs w:val="24"/>
              </w:rPr>
              <w:t>19</w:t>
            </w:r>
          </w:p>
        </w:tc>
        <w:tc>
          <w:tcPr>
            <w:tcW w:w="428" w:type="pct"/>
            <w:tcBorders>
              <w:top w:val="nil"/>
              <w:left w:val="nil"/>
              <w:bottom w:val="single" w:sz="8" w:space="0" w:color="auto"/>
              <w:right w:val="single" w:sz="8" w:space="0" w:color="auto"/>
            </w:tcBorders>
            <w:vAlign w:val="center"/>
            <w:hideMark/>
          </w:tcPr>
          <w:p w:rsidR="000A616B" w:rsidRPr="00177194" w:rsidRDefault="000A616B">
            <w:pPr>
              <w:jc w:val="center"/>
              <w:rPr>
                <w:b/>
                <w:bCs/>
                <w:i/>
                <w:iCs/>
                <w:color w:val="000000"/>
                <w:sz w:val="24"/>
                <w:szCs w:val="24"/>
              </w:rPr>
            </w:pPr>
            <w:r w:rsidRPr="00177194">
              <w:rPr>
                <w:b/>
                <w:bCs/>
                <w:i/>
                <w:iCs/>
                <w:color w:val="000000"/>
                <w:sz w:val="24"/>
                <w:szCs w:val="24"/>
              </w:rPr>
              <w:t>29</w:t>
            </w:r>
          </w:p>
        </w:tc>
      </w:tr>
      <w:tr w:rsidR="000A616B" w:rsidRPr="00177194" w:rsidTr="00177194">
        <w:trPr>
          <w:trHeight w:val="50"/>
        </w:trPr>
        <w:tc>
          <w:tcPr>
            <w:tcW w:w="2835" w:type="pct"/>
            <w:vMerge/>
            <w:tcBorders>
              <w:left w:val="single" w:sz="8" w:space="0" w:color="auto"/>
              <w:bottom w:val="single" w:sz="8" w:space="0" w:color="000000"/>
              <w:right w:val="single" w:sz="8" w:space="0" w:color="auto"/>
            </w:tcBorders>
            <w:vAlign w:val="center"/>
            <w:hideMark/>
          </w:tcPr>
          <w:p w:rsidR="000A616B" w:rsidRPr="00177194" w:rsidRDefault="000A616B">
            <w:pPr>
              <w:rPr>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0A616B" w:rsidRPr="00177194" w:rsidRDefault="000A616B" w:rsidP="00AD56D3">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0A616B" w:rsidRPr="00177194" w:rsidRDefault="009279AC">
            <w:pPr>
              <w:jc w:val="center"/>
              <w:rPr>
                <w:i/>
                <w:iCs/>
                <w:color w:val="000000"/>
                <w:sz w:val="24"/>
                <w:szCs w:val="24"/>
              </w:rPr>
            </w:pPr>
            <w:r>
              <w:rPr>
                <w:i/>
                <w:iCs/>
                <w:color w:val="000000"/>
                <w:sz w:val="24"/>
                <w:szCs w:val="24"/>
              </w:rPr>
              <w:t>2</w:t>
            </w:r>
          </w:p>
        </w:tc>
        <w:tc>
          <w:tcPr>
            <w:tcW w:w="318"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hideMark/>
          </w:tcPr>
          <w:p w:rsidR="000A616B" w:rsidRPr="00177194" w:rsidRDefault="009279AC">
            <w:pPr>
              <w:jc w:val="center"/>
              <w:rPr>
                <w:b/>
                <w:bCs/>
                <w:i/>
                <w:iCs/>
                <w:color w:val="000000"/>
                <w:sz w:val="24"/>
                <w:szCs w:val="24"/>
              </w:rPr>
            </w:pPr>
            <w:r>
              <w:rPr>
                <w:b/>
                <w:bCs/>
                <w:i/>
                <w:iCs/>
                <w:color w:val="000000"/>
                <w:sz w:val="24"/>
                <w:szCs w:val="24"/>
              </w:rPr>
              <w:t>2</w:t>
            </w:r>
          </w:p>
        </w:tc>
      </w:tr>
      <w:tr w:rsidR="000A616B" w:rsidRPr="00177194" w:rsidTr="00177194">
        <w:trPr>
          <w:trHeight w:val="810"/>
        </w:trPr>
        <w:tc>
          <w:tcPr>
            <w:tcW w:w="2835" w:type="pct"/>
            <w:vMerge w:val="restart"/>
            <w:tcBorders>
              <w:top w:val="nil"/>
              <w:left w:val="single" w:sz="8" w:space="0" w:color="auto"/>
              <w:bottom w:val="single" w:sz="8" w:space="0" w:color="000000"/>
              <w:right w:val="single" w:sz="8" w:space="0" w:color="auto"/>
            </w:tcBorders>
          </w:tcPr>
          <w:p w:rsidR="000A616B" w:rsidRPr="00177194" w:rsidRDefault="00A9589F" w:rsidP="000A616B">
            <w:pPr>
              <w:pStyle w:val="Style5"/>
              <w:widowControl/>
              <w:spacing w:before="38" w:line="274" w:lineRule="exact"/>
              <w:ind w:firstLine="0"/>
              <w:jc w:val="left"/>
              <w:rPr>
                <w:rStyle w:val="FontStyle21"/>
                <w:sz w:val="24"/>
                <w:szCs w:val="24"/>
              </w:rPr>
            </w:pPr>
            <w:r>
              <w:rPr>
                <w:rStyle w:val="FontStyle21"/>
                <w:sz w:val="24"/>
                <w:szCs w:val="24"/>
              </w:rPr>
              <w:t>Тема 8</w:t>
            </w:r>
            <w:r w:rsidR="000A616B" w:rsidRPr="00177194">
              <w:rPr>
                <w:rStyle w:val="FontStyle21"/>
                <w:sz w:val="24"/>
                <w:szCs w:val="24"/>
              </w:rPr>
              <w:t xml:space="preserve">. </w:t>
            </w:r>
            <w:r w:rsidR="000A616B" w:rsidRPr="00177194">
              <w:t>Фотобиологические процессы. Биофизика рецепции</w:t>
            </w:r>
            <w:r w:rsidR="000A616B" w:rsidRPr="00177194">
              <w:rPr>
                <w:rStyle w:val="FontStyle21"/>
                <w:sz w:val="24"/>
                <w:szCs w:val="24"/>
              </w:rPr>
              <w:t xml:space="preserve"> </w:t>
            </w:r>
          </w:p>
        </w:tc>
        <w:tc>
          <w:tcPr>
            <w:tcW w:w="489" w:type="pct"/>
            <w:tcBorders>
              <w:top w:val="single" w:sz="8" w:space="0" w:color="auto"/>
              <w:left w:val="nil"/>
              <w:bottom w:val="single" w:sz="8" w:space="0" w:color="auto"/>
              <w:right w:val="single" w:sz="8" w:space="0" w:color="000000"/>
            </w:tcBorders>
            <w:vAlign w:val="center"/>
            <w:hideMark/>
          </w:tcPr>
          <w:p w:rsidR="000A616B" w:rsidRPr="00177194" w:rsidRDefault="000A616B">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vAlign w:val="center"/>
            <w:hideMark/>
          </w:tcPr>
          <w:p w:rsidR="000A616B" w:rsidRPr="00177194" w:rsidRDefault="00965962">
            <w:pPr>
              <w:jc w:val="center"/>
              <w:rPr>
                <w:color w:val="000000"/>
                <w:sz w:val="24"/>
                <w:szCs w:val="24"/>
              </w:rPr>
            </w:pPr>
            <w:r>
              <w:rPr>
                <w:color w:val="000000"/>
                <w:sz w:val="24"/>
                <w:szCs w:val="24"/>
              </w:rPr>
              <w:t> 4</w:t>
            </w:r>
          </w:p>
        </w:tc>
        <w:tc>
          <w:tcPr>
            <w:tcW w:w="318" w:type="pct"/>
            <w:tcBorders>
              <w:top w:val="nil"/>
              <w:left w:val="nil"/>
              <w:bottom w:val="single" w:sz="8" w:space="0" w:color="auto"/>
              <w:right w:val="single" w:sz="8" w:space="0" w:color="auto"/>
            </w:tcBorders>
            <w:vAlign w:val="center"/>
            <w:hideMark/>
          </w:tcPr>
          <w:p w:rsidR="000A616B" w:rsidRPr="00177194" w:rsidRDefault="000A616B">
            <w:pPr>
              <w:jc w:val="center"/>
              <w:rPr>
                <w:color w:val="000000"/>
                <w:sz w:val="24"/>
                <w:szCs w:val="24"/>
              </w:rPr>
            </w:pPr>
            <w:r w:rsidRPr="00177194">
              <w:rPr>
                <w:color w:val="000000"/>
                <w:sz w:val="24"/>
                <w:szCs w:val="24"/>
              </w:rPr>
              <w:t> </w:t>
            </w:r>
          </w:p>
        </w:tc>
        <w:tc>
          <w:tcPr>
            <w:tcW w:w="266" w:type="pct"/>
            <w:tcBorders>
              <w:top w:val="nil"/>
              <w:left w:val="nil"/>
              <w:bottom w:val="single" w:sz="8" w:space="0" w:color="auto"/>
              <w:right w:val="single" w:sz="8" w:space="0" w:color="auto"/>
            </w:tcBorders>
            <w:vAlign w:val="center"/>
            <w:hideMark/>
          </w:tcPr>
          <w:p w:rsidR="000A616B" w:rsidRPr="00177194" w:rsidRDefault="000A616B">
            <w:pPr>
              <w:jc w:val="center"/>
              <w:rPr>
                <w:color w:val="000000"/>
                <w:sz w:val="24"/>
                <w:szCs w:val="24"/>
              </w:rPr>
            </w:pPr>
            <w:r w:rsidRPr="00177194">
              <w:rPr>
                <w:color w:val="000000"/>
                <w:sz w:val="24"/>
                <w:szCs w:val="24"/>
              </w:rPr>
              <w:t>6</w:t>
            </w:r>
          </w:p>
        </w:tc>
        <w:tc>
          <w:tcPr>
            <w:tcW w:w="350" w:type="pct"/>
            <w:tcBorders>
              <w:top w:val="nil"/>
              <w:left w:val="nil"/>
              <w:bottom w:val="single" w:sz="8" w:space="0" w:color="auto"/>
              <w:right w:val="single" w:sz="8" w:space="0" w:color="auto"/>
            </w:tcBorders>
            <w:vAlign w:val="center"/>
            <w:hideMark/>
          </w:tcPr>
          <w:p w:rsidR="000A616B" w:rsidRPr="00177194" w:rsidRDefault="004B75DE">
            <w:pPr>
              <w:jc w:val="center"/>
              <w:rPr>
                <w:color w:val="000000"/>
                <w:sz w:val="24"/>
                <w:szCs w:val="24"/>
              </w:rPr>
            </w:pPr>
            <w:r>
              <w:rPr>
                <w:color w:val="000000"/>
                <w:sz w:val="24"/>
                <w:szCs w:val="24"/>
              </w:rPr>
              <w:t>18</w:t>
            </w:r>
          </w:p>
        </w:tc>
        <w:tc>
          <w:tcPr>
            <w:tcW w:w="428" w:type="pct"/>
            <w:tcBorders>
              <w:top w:val="nil"/>
              <w:left w:val="nil"/>
              <w:bottom w:val="single" w:sz="8" w:space="0" w:color="auto"/>
              <w:right w:val="single" w:sz="8" w:space="0" w:color="auto"/>
            </w:tcBorders>
            <w:vAlign w:val="center"/>
            <w:hideMark/>
          </w:tcPr>
          <w:p w:rsidR="000A616B" w:rsidRPr="00177194" w:rsidRDefault="004B75DE" w:rsidP="00AD56D3">
            <w:pPr>
              <w:jc w:val="center"/>
              <w:rPr>
                <w:b/>
                <w:bCs/>
                <w:color w:val="000000"/>
                <w:sz w:val="24"/>
                <w:szCs w:val="24"/>
              </w:rPr>
            </w:pPr>
            <w:r>
              <w:rPr>
                <w:b/>
                <w:bCs/>
                <w:color w:val="000000"/>
                <w:sz w:val="24"/>
                <w:szCs w:val="24"/>
              </w:rPr>
              <w:t>28</w:t>
            </w:r>
          </w:p>
        </w:tc>
      </w:tr>
      <w:tr w:rsidR="000A616B" w:rsidRPr="00177194" w:rsidTr="00177194">
        <w:trPr>
          <w:trHeight w:val="810"/>
        </w:trPr>
        <w:tc>
          <w:tcPr>
            <w:tcW w:w="2835" w:type="pct"/>
            <w:vMerge/>
            <w:tcBorders>
              <w:top w:val="nil"/>
              <w:left w:val="single" w:sz="8" w:space="0" w:color="auto"/>
              <w:bottom w:val="single" w:sz="8" w:space="0" w:color="000000"/>
              <w:right w:val="single" w:sz="8" w:space="0" w:color="auto"/>
            </w:tcBorders>
            <w:vAlign w:val="center"/>
            <w:hideMark/>
          </w:tcPr>
          <w:p w:rsidR="000A616B" w:rsidRPr="00177194" w:rsidRDefault="000A616B">
            <w:pPr>
              <w:rPr>
                <w:rStyle w:val="FontStyle21"/>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 </w:t>
            </w:r>
          </w:p>
        </w:tc>
        <w:tc>
          <w:tcPr>
            <w:tcW w:w="318"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 </w:t>
            </w:r>
          </w:p>
        </w:tc>
        <w:tc>
          <w:tcPr>
            <w:tcW w:w="266"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 </w:t>
            </w:r>
            <w:r w:rsidR="004B75DE">
              <w:rPr>
                <w:i/>
                <w:iCs/>
                <w:color w:val="000000"/>
                <w:sz w:val="24"/>
                <w:szCs w:val="24"/>
              </w:rPr>
              <w:t>2</w:t>
            </w:r>
          </w:p>
        </w:tc>
        <w:tc>
          <w:tcPr>
            <w:tcW w:w="350"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 </w:t>
            </w:r>
          </w:p>
        </w:tc>
        <w:tc>
          <w:tcPr>
            <w:tcW w:w="428" w:type="pct"/>
            <w:tcBorders>
              <w:top w:val="nil"/>
              <w:left w:val="nil"/>
              <w:bottom w:val="single" w:sz="8" w:space="0" w:color="auto"/>
              <w:right w:val="single" w:sz="8" w:space="0" w:color="auto"/>
            </w:tcBorders>
            <w:shd w:val="clear" w:color="auto" w:fill="D9D9D9"/>
            <w:vAlign w:val="center"/>
          </w:tcPr>
          <w:p w:rsidR="000A616B" w:rsidRPr="00177194" w:rsidRDefault="004B75DE">
            <w:pPr>
              <w:jc w:val="center"/>
              <w:rPr>
                <w:b/>
                <w:bCs/>
                <w:i/>
                <w:iCs/>
                <w:color w:val="000000"/>
                <w:sz w:val="24"/>
                <w:szCs w:val="24"/>
              </w:rPr>
            </w:pPr>
            <w:r>
              <w:rPr>
                <w:b/>
                <w:bCs/>
                <w:i/>
                <w:iCs/>
                <w:color w:val="000000"/>
                <w:sz w:val="24"/>
                <w:szCs w:val="24"/>
              </w:rPr>
              <w:t>2</w:t>
            </w:r>
          </w:p>
        </w:tc>
      </w:tr>
      <w:tr w:rsidR="000A616B" w:rsidRPr="00177194" w:rsidTr="000A616B">
        <w:trPr>
          <w:trHeight w:val="810"/>
        </w:trPr>
        <w:tc>
          <w:tcPr>
            <w:tcW w:w="5000" w:type="pct"/>
            <w:gridSpan w:val="7"/>
            <w:tcBorders>
              <w:top w:val="nil"/>
              <w:left w:val="single" w:sz="8" w:space="0" w:color="auto"/>
              <w:bottom w:val="single" w:sz="8" w:space="0" w:color="000000"/>
              <w:right w:val="single" w:sz="8" w:space="0" w:color="auto"/>
            </w:tcBorders>
            <w:vAlign w:val="center"/>
            <w:hideMark/>
          </w:tcPr>
          <w:p w:rsidR="000A616B" w:rsidRPr="0075013C" w:rsidRDefault="000A616B">
            <w:pPr>
              <w:jc w:val="center"/>
              <w:rPr>
                <w:b/>
                <w:bCs/>
                <w:i/>
                <w:iCs/>
                <w:color w:val="000000"/>
                <w:sz w:val="24"/>
                <w:szCs w:val="24"/>
              </w:rPr>
            </w:pPr>
            <w:r w:rsidRPr="0075013C">
              <w:rPr>
                <w:b/>
                <w:sz w:val="24"/>
                <w:szCs w:val="24"/>
              </w:rPr>
              <w:t>Раздел 5. Элементы анатомии и физиологии человека и животных, строение и функции органов. Открытые системы, неравновесная термодинамика в биологии, стационарные состояния. Синергетика, диссипативные структуры, активные среды</w:t>
            </w:r>
          </w:p>
        </w:tc>
      </w:tr>
      <w:tr w:rsidR="000A616B" w:rsidRPr="00177194" w:rsidTr="00177194">
        <w:trPr>
          <w:trHeight w:val="810"/>
        </w:trPr>
        <w:tc>
          <w:tcPr>
            <w:tcW w:w="2835" w:type="pct"/>
            <w:vMerge w:val="restart"/>
            <w:tcBorders>
              <w:top w:val="nil"/>
              <w:left w:val="single" w:sz="8" w:space="0" w:color="auto"/>
              <w:right w:val="single" w:sz="8" w:space="0" w:color="auto"/>
            </w:tcBorders>
            <w:vAlign w:val="center"/>
            <w:hideMark/>
          </w:tcPr>
          <w:p w:rsidR="000A616B" w:rsidRPr="00177194" w:rsidRDefault="000A616B" w:rsidP="00177194">
            <w:pPr>
              <w:rPr>
                <w:rStyle w:val="FontStyle21"/>
                <w:sz w:val="24"/>
                <w:szCs w:val="24"/>
              </w:rPr>
            </w:pPr>
            <w:r w:rsidRPr="00177194">
              <w:rPr>
                <w:rStyle w:val="FontStyle21"/>
                <w:sz w:val="24"/>
                <w:szCs w:val="24"/>
              </w:rPr>
              <w:t>Тема</w:t>
            </w:r>
            <w:r w:rsidR="00A9589F">
              <w:rPr>
                <w:sz w:val="24"/>
                <w:szCs w:val="24"/>
              </w:rPr>
              <w:t xml:space="preserve"> 9</w:t>
            </w:r>
            <w:r w:rsidRPr="00177194">
              <w:rPr>
                <w:sz w:val="24"/>
                <w:szCs w:val="24"/>
              </w:rPr>
              <w:t xml:space="preserve">. Элементы анатомии и физиологии человека и животных, строение и функции органов. </w:t>
            </w:r>
          </w:p>
        </w:tc>
        <w:tc>
          <w:tcPr>
            <w:tcW w:w="489" w:type="pct"/>
            <w:tcBorders>
              <w:top w:val="single" w:sz="8" w:space="0" w:color="auto"/>
              <w:left w:val="nil"/>
              <w:bottom w:val="single" w:sz="8" w:space="0" w:color="auto"/>
              <w:right w:val="single" w:sz="8" w:space="0" w:color="000000"/>
            </w:tcBorders>
            <w:shd w:val="clear" w:color="auto" w:fill="FFFFFF"/>
            <w:vAlign w:val="center"/>
            <w:hideMark/>
          </w:tcPr>
          <w:p w:rsidR="000A616B" w:rsidRPr="00177194" w:rsidRDefault="000A616B">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shd w:val="clear" w:color="auto" w:fill="FFFFFF"/>
            <w:vAlign w:val="center"/>
            <w:hideMark/>
          </w:tcPr>
          <w:p w:rsidR="000A616B" w:rsidRPr="00177194" w:rsidRDefault="00965962">
            <w:pPr>
              <w:jc w:val="center"/>
              <w:rPr>
                <w:i/>
                <w:iCs/>
                <w:color w:val="000000"/>
                <w:sz w:val="24"/>
                <w:szCs w:val="24"/>
              </w:rPr>
            </w:pPr>
            <w:r>
              <w:rPr>
                <w:i/>
                <w:iCs/>
                <w:color w:val="000000"/>
                <w:sz w:val="24"/>
                <w:szCs w:val="24"/>
              </w:rPr>
              <w:t>2</w:t>
            </w:r>
          </w:p>
        </w:tc>
        <w:tc>
          <w:tcPr>
            <w:tcW w:w="318" w:type="pct"/>
            <w:tcBorders>
              <w:top w:val="nil"/>
              <w:left w:val="nil"/>
              <w:bottom w:val="single" w:sz="8" w:space="0" w:color="auto"/>
              <w:right w:val="single" w:sz="8" w:space="0" w:color="auto"/>
            </w:tcBorders>
            <w:shd w:val="clear" w:color="auto" w:fill="FFFFFF"/>
            <w:vAlign w:val="center"/>
            <w:hideMark/>
          </w:tcPr>
          <w:p w:rsidR="000A616B" w:rsidRPr="00177194" w:rsidRDefault="000A616B">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FFFFFF"/>
            <w:vAlign w:val="center"/>
            <w:hideMark/>
          </w:tcPr>
          <w:p w:rsidR="000A616B" w:rsidRPr="00177194" w:rsidRDefault="004B75DE">
            <w:pPr>
              <w:jc w:val="center"/>
              <w:rPr>
                <w:i/>
                <w:iCs/>
                <w:color w:val="000000"/>
                <w:sz w:val="24"/>
                <w:szCs w:val="24"/>
              </w:rPr>
            </w:pPr>
            <w:r>
              <w:rPr>
                <w:i/>
                <w:iCs/>
                <w:color w:val="000000"/>
                <w:sz w:val="24"/>
                <w:szCs w:val="24"/>
              </w:rPr>
              <w:t>4</w:t>
            </w:r>
          </w:p>
        </w:tc>
        <w:tc>
          <w:tcPr>
            <w:tcW w:w="350" w:type="pct"/>
            <w:tcBorders>
              <w:top w:val="nil"/>
              <w:left w:val="nil"/>
              <w:bottom w:val="single" w:sz="8" w:space="0" w:color="auto"/>
              <w:right w:val="single" w:sz="8" w:space="0" w:color="auto"/>
            </w:tcBorders>
            <w:shd w:val="clear" w:color="auto" w:fill="FFFFFF"/>
            <w:vAlign w:val="center"/>
            <w:hideMark/>
          </w:tcPr>
          <w:p w:rsidR="000A616B" w:rsidRPr="00177194" w:rsidRDefault="004B75DE">
            <w:pPr>
              <w:jc w:val="center"/>
              <w:rPr>
                <w:i/>
                <w:iCs/>
                <w:color w:val="000000"/>
                <w:sz w:val="24"/>
                <w:szCs w:val="24"/>
              </w:rPr>
            </w:pPr>
            <w:r>
              <w:rPr>
                <w:i/>
                <w:iCs/>
                <w:color w:val="000000"/>
                <w:sz w:val="24"/>
                <w:szCs w:val="24"/>
              </w:rPr>
              <w:t>18</w:t>
            </w:r>
          </w:p>
        </w:tc>
        <w:tc>
          <w:tcPr>
            <w:tcW w:w="428" w:type="pct"/>
            <w:tcBorders>
              <w:top w:val="nil"/>
              <w:left w:val="nil"/>
              <w:bottom w:val="single" w:sz="8" w:space="0" w:color="auto"/>
              <w:right w:val="single" w:sz="8" w:space="0" w:color="auto"/>
            </w:tcBorders>
            <w:shd w:val="clear" w:color="auto" w:fill="FFFFFF"/>
            <w:vAlign w:val="center"/>
          </w:tcPr>
          <w:p w:rsidR="000A616B" w:rsidRPr="00177194" w:rsidRDefault="004B75DE">
            <w:pPr>
              <w:jc w:val="center"/>
              <w:rPr>
                <w:b/>
                <w:bCs/>
                <w:i/>
                <w:iCs/>
                <w:color w:val="000000"/>
                <w:sz w:val="24"/>
                <w:szCs w:val="24"/>
              </w:rPr>
            </w:pPr>
            <w:r>
              <w:rPr>
                <w:b/>
                <w:bCs/>
                <w:i/>
                <w:iCs/>
                <w:color w:val="000000"/>
                <w:sz w:val="24"/>
                <w:szCs w:val="24"/>
              </w:rPr>
              <w:t>24</w:t>
            </w:r>
          </w:p>
        </w:tc>
      </w:tr>
      <w:tr w:rsidR="000A616B" w:rsidRPr="00177194" w:rsidTr="00177194">
        <w:trPr>
          <w:trHeight w:val="810"/>
        </w:trPr>
        <w:tc>
          <w:tcPr>
            <w:tcW w:w="2835" w:type="pct"/>
            <w:vMerge/>
            <w:tcBorders>
              <w:left w:val="single" w:sz="8" w:space="0" w:color="auto"/>
              <w:bottom w:val="single" w:sz="8" w:space="0" w:color="000000"/>
              <w:right w:val="single" w:sz="8" w:space="0" w:color="auto"/>
            </w:tcBorders>
            <w:vAlign w:val="center"/>
            <w:hideMark/>
          </w:tcPr>
          <w:p w:rsidR="000A616B" w:rsidRPr="00177194" w:rsidRDefault="000A616B">
            <w:pPr>
              <w:rPr>
                <w:rStyle w:val="FontStyle21"/>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tcPr>
          <w:p w:rsidR="000A616B" w:rsidRPr="00177194" w:rsidRDefault="000A616B">
            <w:pPr>
              <w:jc w:val="center"/>
              <w:rPr>
                <w:b/>
                <w:bCs/>
                <w:i/>
                <w:iCs/>
                <w:color w:val="000000"/>
                <w:sz w:val="24"/>
                <w:szCs w:val="24"/>
              </w:rPr>
            </w:pPr>
          </w:p>
        </w:tc>
      </w:tr>
      <w:tr w:rsidR="000A616B" w:rsidRPr="00177194" w:rsidTr="00177194">
        <w:trPr>
          <w:trHeight w:val="810"/>
        </w:trPr>
        <w:tc>
          <w:tcPr>
            <w:tcW w:w="2835" w:type="pct"/>
            <w:vMerge w:val="restart"/>
            <w:tcBorders>
              <w:left w:val="single" w:sz="8" w:space="0" w:color="auto"/>
              <w:right w:val="single" w:sz="8" w:space="0" w:color="auto"/>
            </w:tcBorders>
            <w:vAlign w:val="center"/>
            <w:hideMark/>
          </w:tcPr>
          <w:p w:rsidR="000A616B" w:rsidRPr="00177194" w:rsidRDefault="000A616B">
            <w:pPr>
              <w:rPr>
                <w:sz w:val="24"/>
                <w:szCs w:val="24"/>
              </w:rPr>
            </w:pPr>
            <w:r w:rsidRPr="00177194">
              <w:rPr>
                <w:rStyle w:val="FontStyle21"/>
                <w:sz w:val="24"/>
                <w:szCs w:val="24"/>
              </w:rPr>
              <w:t>Тема</w:t>
            </w:r>
            <w:r w:rsidR="00A9589F">
              <w:rPr>
                <w:sz w:val="24"/>
                <w:szCs w:val="24"/>
              </w:rPr>
              <w:t xml:space="preserve"> 10</w:t>
            </w:r>
            <w:r w:rsidRPr="00177194">
              <w:rPr>
                <w:sz w:val="24"/>
                <w:szCs w:val="24"/>
              </w:rPr>
              <w:t xml:space="preserve">. Простейшие математические модели биологических процессов. </w:t>
            </w:r>
          </w:p>
          <w:p w:rsidR="000A616B" w:rsidRPr="00177194" w:rsidRDefault="000A616B">
            <w:pPr>
              <w:rPr>
                <w:rStyle w:val="FontStyle21"/>
                <w:sz w:val="24"/>
                <w:szCs w:val="24"/>
              </w:rPr>
            </w:pPr>
          </w:p>
        </w:tc>
        <w:tc>
          <w:tcPr>
            <w:tcW w:w="489" w:type="pct"/>
            <w:tcBorders>
              <w:top w:val="single" w:sz="8" w:space="0" w:color="auto"/>
              <w:left w:val="nil"/>
              <w:bottom w:val="single" w:sz="8" w:space="0" w:color="auto"/>
              <w:right w:val="single" w:sz="8" w:space="0" w:color="000000"/>
            </w:tcBorders>
            <w:shd w:val="clear" w:color="auto" w:fill="FFFFFF"/>
            <w:vAlign w:val="center"/>
            <w:hideMark/>
          </w:tcPr>
          <w:p w:rsidR="000A616B" w:rsidRPr="00177194" w:rsidRDefault="000A616B">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shd w:val="clear" w:color="auto" w:fill="FFFFFF"/>
            <w:vAlign w:val="center"/>
            <w:hideMark/>
          </w:tcPr>
          <w:p w:rsidR="000A616B" w:rsidRPr="00177194" w:rsidRDefault="00965962">
            <w:pPr>
              <w:jc w:val="center"/>
              <w:rPr>
                <w:i/>
                <w:iCs/>
                <w:color w:val="000000"/>
                <w:sz w:val="24"/>
                <w:szCs w:val="24"/>
              </w:rPr>
            </w:pPr>
            <w:r>
              <w:rPr>
                <w:i/>
                <w:iCs/>
                <w:color w:val="000000"/>
                <w:sz w:val="24"/>
                <w:szCs w:val="24"/>
              </w:rPr>
              <w:t>2</w:t>
            </w:r>
          </w:p>
        </w:tc>
        <w:tc>
          <w:tcPr>
            <w:tcW w:w="318" w:type="pct"/>
            <w:tcBorders>
              <w:top w:val="nil"/>
              <w:left w:val="nil"/>
              <w:bottom w:val="single" w:sz="8" w:space="0" w:color="auto"/>
              <w:right w:val="single" w:sz="8" w:space="0" w:color="auto"/>
            </w:tcBorders>
            <w:shd w:val="clear" w:color="auto" w:fill="FFFFFF"/>
            <w:vAlign w:val="center"/>
            <w:hideMark/>
          </w:tcPr>
          <w:p w:rsidR="000A616B" w:rsidRPr="00177194" w:rsidRDefault="000A616B">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FFFFFF"/>
            <w:vAlign w:val="center"/>
            <w:hideMark/>
          </w:tcPr>
          <w:p w:rsidR="000A616B" w:rsidRPr="00177194" w:rsidRDefault="004B75DE">
            <w:pPr>
              <w:jc w:val="center"/>
              <w:rPr>
                <w:i/>
                <w:iCs/>
                <w:color w:val="000000"/>
                <w:sz w:val="24"/>
                <w:szCs w:val="24"/>
              </w:rPr>
            </w:pPr>
            <w:r>
              <w:rPr>
                <w:i/>
                <w:iCs/>
                <w:color w:val="000000"/>
                <w:sz w:val="24"/>
                <w:szCs w:val="24"/>
              </w:rPr>
              <w:t>6</w:t>
            </w:r>
          </w:p>
        </w:tc>
        <w:tc>
          <w:tcPr>
            <w:tcW w:w="350" w:type="pct"/>
            <w:tcBorders>
              <w:top w:val="nil"/>
              <w:left w:val="nil"/>
              <w:bottom w:val="single" w:sz="8" w:space="0" w:color="auto"/>
              <w:right w:val="single" w:sz="8" w:space="0" w:color="auto"/>
            </w:tcBorders>
            <w:shd w:val="clear" w:color="auto" w:fill="FFFFFF"/>
            <w:vAlign w:val="center"/>
            <w:hideMark/>
          </w:tcPr>
          <w:p w:rsidR="000A616B" w:rsidRPr="00177194" w:rsidRDefault="002C5784">
            <w:pPr>
              <w:jc w:val="center"/>
              <w:rPr>
                <w:i/>
                <w:iCs/>
                <w:color w:val="000000"/>
                <w:sz w:val="24"/>
                <w:szCs w:val="24"/>
              </w:rPr>
            </w:pPr>
            <w:r>
              <w:rPr>
                <w:i/>
                <w:iCs/>
                <w:color w:val="000000"/>
                <w:sz w:val="24"/>
                <w:szCs w:val="24"/>
              </w:rPr>
              <w:t>17</w:t>
            </w:r>
          </w:p>
        </w:tc>
        <w:tc>
          <w:tcPr>
            <w:tcW w:w="428" w:type="pct"/>
            <w:tcBorders>
              <w:top w:val="nil"/>
              <w:left w:val="nil"/>
              <w:bottom w:val="single" w:sz="8" w:space="0" w:color="auto"/>
              <w:right w:val="single" w:sz="8" w:space="0" w:color="auto"/>
            </w:tcBorders>
            <w:shd w:val="clear" w:color="auto" w:fill="FFFFFF"/>
            <w:vAlign w:val="center"/>
          </w:tcPr>
          <w:p w:rsidR="000A616B" w:rsidRPr="00177194" w:rsidRDefault="002C5784">
            <w:pPr>
              <w:jc w:val="center"/>
              <w:rPr>
                <w:b/>
                <w:bCs/>
                <w:i/>
                <w:iCs/>
                <w:color w:val="000000"/>
                <w:sz w:val="24"/>
                <w:szCs w:val="24"/>
              </w:rPr>
            </w:pPr>
            <w:r>
              <w:rPr>
                <w:b/>
                <w:bCs/>
                <w:i/>
                <w:iCs/>
                <w:color w:val="000000"/>
                <w:sz w:val="24"/>
                <w:szCs w:val="24"/>
              </w:rPr>
              <w:t>25</w:t>
            </w:r>
          </w:p>
        </w:tc>
      </w:tr>
      <w:tr w:rsidR="000A616B" w:rsidRPr="00177194" w:rsidTr="00177194">
        <w:trPr>
          <w:trHeight w:val="810"/>
        </w:trPr>
        <w:tc>
          <w:tcPr>
            <w:tcW w:w="2835" w:type="pct"/>
            <w:vMerge/>
            <w:tcBorders>
              <w:left w:val="single" w:sz="8" w:space="0" w:color="auto"/>
              <w:bottom w:val="single" w:sz="8" w:space="0" w:color="000000"/>
              <w:right w:val="single" w:sz="8" w:space="0" w:color="auto"/>
            </w:tcBorders>
            <w:vAlign w:val="center"/>
            <w:hideMark/>
          </w:tcPr>
          <w:p w:rsidR="000A616B" w:rsidRPr="00177194" w:rsidRDefault="000A616B">
            <w:pPr>
              <w:rPr>
                <w:rStyle w:val="FontStyle21"/>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0A616B" w:rsidRPr="00177194" w:rsidRDefault="000A616B">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0A616B" w:rsidRPr="00177194" w:rsidRDefault="004B75DE">
            <w:pPr>
              <w:jc w:val="center"/>
              <w:rPr>
                <w:i/>
                <w:iCs/>
                <w:color w:val="000000"/>
                <w:sz w:val="24"/>
                <w:szCs w:val="24"/>
              </w:rPr>
            </w:pPr>
            <w:r>
              <w:rPr>
                <w:i/>
                <w:iCs/>
                <w:color w:val="000000"/>
                <w:sz w:val="24"/>
                <w:szCs w:val="24"/>
              </w:rPr>
              <w:t>2</w:t>
            </w:r>
          </w:p>
        </w:tc>
        <w:tc>
          <w:tcPr>
            <w:tcW w:w="350" w:type="pct"/>
            <w:tcBorders>
              <w:top w:val="nil"/>
              <w:left w:val="nil"/>
              <w:bottom w:val="single" w:sz="8" w:space="0" w:color="auto"/>
              <w:right w:val="single" w:sz="8" w:space="0" w:color="auto"/>
            </w:tcBorders>
            <w:shd w:val="clear" w:color="auto" w:fill="D9D9D9"/>
            <w:vAlign w:val="center"/>
            <w:hideMark/>
          </w:tcPr>
          <w:p w:rsidR="000A616B" w:rsidRPr="00177194" w:rsidRDefault="000A616B">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tcPr>
          <w:p w:rsidR="000A616B" w:rsidRPr="00177194" w:rsidRDefault="004B75DE">
            <w:pPr>
              <w:jc w:val="center"/>
              <w:rPr>
                <w:b/>
                <w:bCs/>
                <w:i/>
                <w:iCs/>
                <w:color w:val="000000"/>
                <w:sz w:val="24"/>
                <w:szCs w:val="24"/>
              </w:rPr>
            </w:pPr>
            <w:r>
              <w:rPr>
                <w:b/>
                <w:bCs/>
                <w:i/>
                <w:iCs/>
                <w:color w:val="000000"/>
                <w:sz w:val="24"/>
                <w:szCs w:val="24"/>
              </w:rPr>
              <w:t>2</w:t>
            </w:r>
          </w:p>
        </w:tc>
      </w:tr>
      <w:tr w:rsidR="00965962" w:rsidRPr="00177194" w:rsidTr="00177194">
        <w:trPr>
          <w:trHeight w:val="810"/>
        </w:trPr>
        <w:tc>
          <w:tcPr>
            <w:tcW w:w="2835" w:type="pct"/>
            <w:vMerge w:val="restart"/>
            <w:tcBorders>
              <w:left w:val="single" w:sz="8" w:space="0" w:color="auto"/>
              <w:right w:val="single" w:sz="8" w:space="0" w:color="auto"/>
            </w:tcBorders>
            <w:vAlign w:val="center"/>
            <w:hideMark/>
          </w:tcPr>
          <w:p w:rsidR="00965962" w:rsidRDefault="00965962">
            <w:pPr>
              <w:jc w:val="center"/>
              <w:rPr>
                <w:color w:val="000000"/>
                <w:sz w:val="24"/>
                <w:szCs w:val="24"/>
              </w:rPr>
            </w:pPr>
            <w:r>
              <w:rPr>
                <w:color w:val="000000"/>
                <w:sz w:val="24"/>
                <w:szCs w:val="24"/>
              </w:rPr>
              <w:t>Всего</w:t>
            </w:r>
          </w:p>
        </w:tc>
        <w:tc>
          <w:tcPr>
            <w:tcW w:w="489" w:type="pct"/>
            <w:tcBorders>
              <w:top w:val="single" w:sz="8" w:space="0" w:color="auto"/>
              <w:left w:val="nil"/>
              <w:bottom w:val="single" w:sz="8" w:space="0" w:color="auto"/>
              <w:right w:val="single" w:sz="8" w:space="0" w:color="000000"/>
            </w:tcBorders>
            <w:shd w:val="clear" w:color="auto" w:fill="FFFFFF"/>
            <w:vAlign w:val="center"/>
            <w:hideMark/>
          </w:tcPr>
          <w:p w:rsidR="00965962" w:rsidRPr="00177194" w:rsidRDefault="00965962" w:rsidP="001F0EBF">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shd w:val="clear" w:color="auto" w:fill="FFFFFF"/>
            <w:vAlign w:val="center"/>
            <w:hideMark/>
          </w:tcPr>
          <w:p w:rsidR="00965962" w:rsidRPr="00177194" w:rsidRDefault="00965962" w:rsidP="001F0EBF">
            <w:pPr>
              <w:jc w:val="center"/>
              <w:rPr>
                <w:i/>
                <w:iCs/>
                <w:color w:val="000000"/>
                <w:sz w:val="24"/>
                <w:szCs w:val="24"/>
              </w:rPr>
            </w:pPr>
            <w:r>
              <w:rPr>
                <w:i/>
                <w:iCs/>
                <w:color w:val="000000"/>
                <w:sz w:val="24"/>
                <w:szCs w:val="24"/>
              </w:rPr>
              <w:t>20</w:t>
            </w:r>
          </w:p>
        </w:tc>
        <w:tc>
          <w:tcPr>
            <w:tcW w:w="318" w:type="pct"/>
            <w:tcBorders>
              <w:top w:val="nil"/>
              <w:left w:val="nil"/>
              <w:bottom w:val="single" w:sz="8" w:space="0" w:color="auto"/>
              <w:right w:val="single" w:sz="8" w:space="0" w:color="auto"/>
            </w:tcBorders>
            <w:shd w:val="clear" w:color="auto" w:fill="FFFFFF"/>
            <w:vAlign w:val="center"/>
            <w:hideMark/>
          </w:tcPr>
          <w:p w:rsidR="00965962" w:rsidRPr="00177194" w:rsidRDefault="00965962" w:rsidP="001F0EBF">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FFFFFF"/>
            <w:vAlign w:val="center"/>
            <w:hideMark/>
          </w:tcPr>
          <w:p w:rsidR="00965962" w:rsidRPr="00177194" w:rsidRDefault="00965962" w:rsidP="001F0EBF">
            <w:pPr>
              <w:jc w:val="center"/>
              <w:rPr>
                <w:i/>
                <w:iCs/>
                <w:color w:val="000000"/>
                <w:sz w:val="24"/>
                <w:szCs w:val="24"/>
              </w:rPr>
            </w:pPr>
            <w:r>
              <w:rPr>
                <w:i/>
                <w:iCs/>
                <w:color w:val="000000"/>
                <w:sz w:val="24"/>
                <w:szCs w:val="24"/>
              </w:rPr>
              <w:t>40</w:t>
            </w:r>
          </w:p>
        </w:tc>
        <w:tc>
          <w:tcPr>
            <w:tcW w:w="350" w:type="pct"/>
            <w:tcBorders>
              <w:top w:val="nil"/>
              <w:left w:val="nil"/>
              <w:bottom w:val="single" w:sz="8" w:space="0" w:color="auto"/>
              <w:right w:val="single" w:sz="8" w:space="0" w:color="auto"/>
            </w:tcBorders>
            <w:shd w:val="clear" w:color="auto" w:fill="FFFFFF"/>
            <w:vAlign w:val="center"/>
            <w:hideMark/>
          </w:tcPr>
          <w:p w:rsidR="00965962" w:rsidRPr="00177194" w:rsidRDefault="00965962">
            <w:pPr>
              <w:jc w:val="center"/>
              <w:rPr>
                <w:i/>
                <w:iCs/>
                <w:color w:val="000000"/>
                <w:sz w:val="24"/>
                <w:szCs w:val="24"/>
              </w:rPr>
            </w:pPr>
            <w:r>
              <w:rPr>
                <w:i/>
                <w:iCs/>
                <w:color w:val="000000"/>
                <w:sz w:val="24"/>
                <w:szCs w:val="24"/>
              </w:rPr>
              <w:t>129</w:t>
            </w:r>
          </w:p>
        </w:tc>
        <w:tc>
          <w:tcPr>
            <w:tcW w:w="428" w:type="pct"/>
            <w:tcBorders>
              <w:top w:val="nil"/>
              <w:left w:val="nil"/>
              <w:bottom w:val="single" w:sz="8" w:space="0" w:color="auto"/>
              <w:right w:val="single" w:sz="8" w:space="0" w:color="auto"/>
            </w:tcBorders>
            <w:shd w:val="clear" w:color="auto" w:fill="FFFFFF"/>
            <w:vAlign w:val="center"/>
          </w:tcPr>
          <w:p w:rsidR="00965962" w:rsidRPr="00177194" w:rsidRDefault="00965962">
            <w:pPr>
              <w:jc w:val="center"/>
              <w:rPr>
                <w:b/>
                <w:bCs/>
                <w:i/>
                <w:iCs/>
                <w:color w:val="000000"/>
                <w:sz w:val="24"/>
                <w:szCs w:val="24"/>
              </w:rPr>
            </w:pPr>
            <w:r>
              <w:rPr>
                <w:b/>
                <w:bCs/>
                <w:i/>
                <w:iCs/>
                <w:color w:val="000000"/>
                <w:sz w:val="24"/>
                <w:szCs w:val="24"/>
              </w:rPr>
              <w:t>189</w:t>
            </w:r>
          </w:p>
        </w:tc>
      </w:tr>
      <w:tr w:rsidR="00965962" w:rsidRPr="00177194" w:rsidTr="00177194">
        <w:trPr>
          <w:trHeight w:val="810"/>
        </w:trPr>
        <w:tc>
          <w:tcPr>
            <w:tcW w:w="2835" w:type="pct"/>
            <w:vMerge/>
            <w:tcBorders>
              <w:left w:val="single" w:sz="8" w:space="0" w:color="auto"/>
              <w:bottom w:val="single" w:sz="8" w:space="0" w:color="000000"/>
              <w:right w:val="single" w:sz="8" w:space="0" w:color="auto"/>
            </w:tcBorders>
            <w:vAlign w:val="center"/>
            <w:hideMark/>
          </w:tcPr>
          <w:p w:rsidR="00965962" w:rsidRPr="00177194" w:rsidRDefault="00965962">
            <w:pPr>
              <w:rPr>
                <w:rStyle w:val="FontStyle21"/>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965962" w:rsidRPr="00177194" w:rsidRDefault="00965962" w:rsidP="001F0EBF">
            <w:pPr>
              <w:jc w:val="center"/>
              <w:rPr>
                <w:i/>
                <w:iCs/>
                <w:color w:val="000000"/>
                <w:sz w:val="24"/>
                <w:szCs w:val="24"/>
              </w:rPr>
            </w:pPr>
            <w:r w:rsidRPr="00177194">
              <w:rPr>
                <w:i/>
                <w:iCs/>
                <w:color w:val="000000"/>
                <w:sz w:val="24"/>
                <w:szCs w:val="24"/>
              </w:rPr>
              <w:t xml:space="preserve">В т.ч. в интер-акт. </w:t>
            </w:r>
            <w:r w:rsidRPr="00177194">
              <w:rPr>
                <w:i/>
                <w:iCs/>
                <w:color w:val="000000"/>
                <w:sz w:val="24"/>
                <w:szCs w:val="24"/>
              </w:rPr>
              <w:lastRenderedPageBreak/>
              <w:t>ф.</w:t>
            </w:r>
          </w:p>
        </w:tc>
        <w:tc>
          <w:tcPr>
            <w:tcW w:w="315" w:type="pct"/>
            <w:tcBorders>
              <w:top w:val="nil"/>
              <w:left w:val="nil"/>
              <w:bottom w:val="single" w:sz="8" w:space="0" w:color="auto"/>
              <w:right w:val="single" w:sz="8" w:space="0" w:color="auto"/>
            </w:tcBorders>
            <w:shd w:val="clear" w:color="auto" w:fill="D9D9D9"/>
            <w:vAlign w:val="center"/>
            <w:hideMark/>
          </w:tcPr>
          <w:p w:rsidR="00965962" w:rsidRPr="00177194" w:rsidRDefault="00965962" w:rsidP="001F0EBF">
            <w:pPr>
              <w:jc w:val="center"/>
              <w:rPr>
                <w:i/>
                <w:iCs/>
                <w:color w:val="000000"/>
                <w:sz w:val="24"/>
                <w:szCs w:val="24"/>
              </w:rPr>
            </w:pPr>
            <w:r>
              <w:rPr>
                <w:i/>
                <w:iCs/>
                <w:color w:val="000000"/>
                <w:sz w:val="24"/>
                <w:szCs w:val="24"/>
              </w:rPr>
              <w:lastRenderedPageBreak/>
              <w:t>4</w:t>
            </w:r>
          </w:p>
        </w:tc>
        <w:tc>
          <w:tcPr>
            <w:tcW w:w="318" w:type="pct"/>
            <w:tcBorders>
              <w:top w:val="nil"/>
              <w:left w:val="nil"/>
              <w:bottom w:val="single" w:sz="8" w:space="0" w:color="auto"/>
              <w:right w:val="single" w:sz="8" w:space="0" w:color="auto"/>
            </w:tcBorders>
            <w:shd w:val="clear" w:color="auto" w:fill="D9D9D9"/>
            <w:vAlign w:val="center"/>
            <w:hideMark/>
          </w:tcPr>
          <w:p w:rsidR="00965962" w:rsidRPr="00177194" w:rsidRDefault="00965962" w:rsidP="001F0EBF">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965962" w:rsidRPr="00177194" w:rsidRDefault="00965962" w:rsidP="001F0EBF">
            <w:pPr>
              <w:jc w:val="center"/>
              <w:rPr>
                <w:i/>
                <w:iCs/>
                <w:color w:val="000000"/>
                <w:sz w:val="24"/>
                <w:szCs w:val="24"/>
              </w:rPr>
            </w:pPr>
            <w:r>
              <w:rPr>
                <w:i/>
                <w:iCs/>
                <w:color w:val="000000"/>
                <w:sz w:val="24"/>
                <w:szCs w:val="24"/>
              </w:rPr>
              <w:t>8</w:t>
            </w:r>
          </w:p>
        </w:tc>
        <w:tc>
          <w:tcPr>
            <w:tcW w:w="350" w:type="pct"/>
            <w:tcBorders>
              <w:top w:val="nil"/>
              <w:left w:val="nil"/>
              <w:bottom w:val="single" w:sz="8" w:space="0" w:color="auto"/>
              <w:right w:val="single" w:sz="8" w:space="0" w:color="auto"/>
            </w:tcBorders>
            <w:shd w:val="clear" w:color="auto" w:fill="D9D9D9"/>
            <w:vAlign w:val="center"/>
            <w:hideMark/>
          </w:tcPr>
          <w:p w:rsidR="00965962" w:rsidRPr="00177194" w:rsidRDefault="00965962">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tcPr>
          <w:p w:rsidR="00965962" w:rsidRPr="00177194" w:rsidRDefault="00965962">
            <w:pPr>
              <w:jc w:val="center"/>
              <w:rPr>
                <w:b/>
                <w:bCs/>
                <w:i/>
                <w:iCs/>
                <w:color w:val="000000"/>
                <w:sz w:val="24"/>
                <w:szCs w:val="24"/>
              </w:rPr>
            </w:pPr>
            <w:r>
              <w:rPr>
                <w:b/>
                <w:bCs/>
                <w:i/>
                <w:iCs/>
                <w:color w:val="000000"/>
                <w:sz w:val="24"/>
                <w:szCs w:val="24"/>
              </w:rPr>
              <w:t>12</w:t>
            </w:r>
          </w:p>
        </w:tc>
      </w:tr>
      <w:tr w:rsidR="00177194" w:rsidRPr="00177194" w:rsidTr="00177194">
        <w:trPr>
          <w:trHeight w:val="810"/>
        </w:trPr>
        <w:tc>
          <w:tcPr>
            <w:tcW w:w="2835" w:type="pct"/>
            <w:tcBorders>
              <w:left w:val="single" w:sz="8" w:space="0" w:color="auto"/>
              <w:bottom w:val="single" w:sz="8" w:space="0" w:color="000000"/>
              <w:right w:val="single" w:sz="8" w:space="0" w:color="auto"/>
            </w:tcBorders>
            <w:vAlign w:val="center"/>
            <w:hideMark/>
          </w:tcPr>
          <w:p w:rsidR="00177194" w:rsidRDefault="00177194">
            <w:pPr>
              <w:jc w:val="center"/>
              <w:rPr>
                <w:color w:val="000000"/>
                <w:sz w:val="24"/>
                <w:szCs w:val="24"/>
              </w:rPr>
            </w:pPr>
            <w:r>
              <w:rPr>
                <w:color w:val="000000"/>
                <w:sz w:val="24"/>
                <w:szCs w:val="24"/>
              </w:rPr>
              <w:t>Контроль (экзамен)</w:t>
            </w:r>
          </w:p>
        </w:tc>
        <w:tc>
          <w:tcPr>
            <w:tcW w:w="1737" w:type="pct"/>
            <w:gridSpan w:val="5"/>
            <w:tcBorders>
              <w:top w:val="single" w:sz="8" w:space="0" w:color="auto"/>
              <w:left w:val="nil"/>
              <w:bottom w:val="single" w:sz="8" w:space="0" w:color="auto"/>
              <w:right w:val="single" w:sz="8" w:space="0" w:color="auto"/>
            </w:tcBorders>
            <w:shd w:val="clear" w:color="auto" w:fill="FFFFFF"/>
            <w:vAlign w:val="center"/>
            <w:hideMark/>
          </w:tcPr>
          <w:p w:rsidR="00177194" w:rsidRPr="00177194" w:rsidRDefault="00177194">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FFFFFF"/>
            <w:vAlign w:val="center"/>
          </w:tcPr>
          <w:p w:rsidR="00177194" w:rsidRPr="00177194" w:rsidRDefault="00965962">
            <w:pPr>
              <w:jc w:val="center"/>
              <w:rPr>
                <w:b/>
                <w:bCs/>
                <w:i/>
                <w:iCs/>
                <w:color w:val="000000"/>
                <w:sz w:val="24"/>
                <w:szCs w:val="24"/>
              </w:rPr>
            </w:pPr>
            <w:r>
              <w:rPr>
                <w:b/>
                <w:bCs/>
                <w:i/>
                <w:iCs/>
                <w:color w:val="000000"/>
                <w:sz w:val="24"/>
                <w:szCs w:val="24"/>
              </w:rPr>
              <w:t>27</w:t>
            </w:r>
          </w:p>
        </w:tc>
      </w:tr>
      <w:tr w:rsidR="00177194" w:rsidRPr="00177194" w:rsidTr="00177194">
        <w:trPr>
          <w:trHeight w:val="810"/>
        </w:trPr>
        <w:tc>
          <w:tcPr>
            <w:tcW w:w="2835" w:type="pct"/>
            <w:tcBorders>
              <w:left w:val="single" w:sz="8" w:space="0" w:color="auto"/>
              <w:bottom w:val="single" w:sz="8" w:space="0" w:color="000000"/>
              <w:right w:val="single" w:sz="8" w:space="0" w:color="auto"/>
            </w:tcBorders>
            <w:vAlign w:val="center"/>
            <w:hideMark/>
          </w:tcPr>
          <w:p w:rsidR="00177194" w:rsidRDefault="00177194">
            <w:pPr>
              <w:jc w:val="center"/>
              <w:rPr>
                <w:color w:val="000000"/>
                <w:sz w:val="24"/>
                <w:szCs w:val="24"/>
              </w:rPr>
            </w:pPr>
            <w:r>
              <w:rPr>
                <w:color w:val="000000"/>
                <w:sz w:val="24"/>
                <w:szCs w:val="24"/>
              </w:rPr>
              <w:t>Итого с экзаменом</w:t>
            </w:r>
          </w:p>
        </w:tc>
        <w:tc>
          <w:tcPr>
            <w:tcW w:w="1737" w:type="pct"/>
            <w:gridSpan w:val="5"/>
            <w:tcBorders>
              <w:top w:val="single" w:sz="8" w:space="0" w:color="auto"/>
              <w:left w:val="nil"/>
              <w:bottom w:val="single" w:sz="8" w:space="0" w:color="auto"/>
              <w:right w:val="single" w:sz="8" w:space="0" w:color="auto"/>
            </w:tcBorders>
            <w:shd w:val="clear" w:color="auto" w:fill="FFFFFF"/>
            <w:vAlign w:val="center"/>
            <w:hideMark/>
          </w:tcPr>
          <w:p w:rsidR="00177194" w:rsidRPr="00177194" w:rsidRDefault="00177194">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FFFFFF"/>
            <w:vAlign w:val="center"/>
          </w:tcPr>
          <w:p w:rsidR="00177194" w:rsidRPr="00177194" w:rsidRDefault="00965962">
            <w:pPr>
              <w:jc w:val="center"/>
              <w:rPr>
                <w:b/>
                <w:bCs/>
                <w:i/>
                <w:iCs/>
                <w:color w:val="000000"/>
                <w:sz w:val="24"/>
                <w:szCs w:val="24"/>
              </w:rPr>
            </w:pPr>
            <w:r>
              <w:rPr>
                <w:b/>
                <w:bCs/>
                <w:i/>
                <w:iCs/>
                <w:color w:val="000000"/>
                <w:sz w:val="24"/>
                <w:szCs w:val="24"/>
              </w:rPr>
              <w:t>216</w:t>
            </w:r>
          </w:p>
        </w:tc>
      </w:tr>
    </w:tbl>
    <w:p w:rsidR="001F7A9D" w:rsidRPr="002B3C02" w:rsidRDefault="001F7A9D"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p w:rsidR="00642E3F" w:rsidRPr="002B3C02" w:rsidRDefault="00642E3F" w:rsidP="00A76E53">
      <w:pPr>
        <w:tabs>
          <w:tab w:val="left" w:pos="900"/>
        </w:tabs>
        <w:ind w:firstLine="709"/>
        <w:jc w:val="both"/>
        <w:rPr>
          <w:b/>
          <w:color w:val="000000"/>
          <w:sz w:val="24"/>
          <w:szCs w:val="24"/>
        </w:rPr>
      </w:pPr>
    </w:p>
    <w:p w:rsidR="006E0512" w:rsidRPr="002B3C02" w:rsidRDefault="006E0512" w:rsidP="006E0512">
      <w:pPr>
        <w:tabs>
          <w:tab w:val="left" w:pos="900"/>
        </w:tabs>
        <w:ind w:firstLine="709"/>
        <w:jc w:val="both"/>
        <w:rPr>
          <w:b/>
          <w:color w:val="000000"/>
          <w:sz w:val="24"/>
          <w:szCs w:val="24"/>
        </w:rPr>
      </w:pPr>
    </w:p>
    <w:tbl>
      <w:tblPr>
        <w:tblW w:w="4999" w:type="pct"/>
        <w:tblLook w:val="04A0" w:firstRow="1" w:lastRow="0" w:firstColumn="1" w:lastColumn="0" w:noHBand="0" w:noVBand="1"/>
      </w:tblPr>
      <w:tblGrid>
        <w:gridCol w:w="5425"/>
        <w:gridCol w:w="935"/>
        <w:gridCol w:w="602"/>
        <w:gridCol w:w="608"/>
        <w:gridCol w:w="510"/>
        <w:gridCol w:w="670"/>
        <w:gridCol w:w="819"/>
      </w:tblGrid>
      <w:tr w:rsidR="004B75DE" w:rsidRPr="00177194" w:rsidTr="001F0EBF">
        <w:trPr>
          <w:trHeight w:val="510"/>
        </w:trPr>
        <w:tc>
          <w:tcPr>
            <w:tcW w:w="2835" w:type="pct"/>
            <w:tcBorders>
              <w:top w:val="single" w:sz="8" w:space="0" w:color="auto"/>
              <w:left w:val="single" w:sz="8" w:space="0" w:color="auto"/>
              <w:bottom w:val="single" w:sz="8" w:space="0" w:color="auto"/>
              <w:right w:val="single" w:sz="8" w:space="0" w:color="auto"/>
            </w:tcBorders>
            <w:vAlign w:val="center"/>
            <w:hideMark/>
          </w:tcPr>
          <w:p w:rsidR="004B75DE" w:rsidRPr="00177194" w:rsidRDefault="004B75DE" w:rsidP="001F0EBF">
            <w:pPr>
              <w:jc w:val="center"/>
              <w:rPr>
                <w:color w:val="000000"/>
                <w:sz w:val="24"/>
                <w:szCs w:val="24"/>
              </w:rPr>
            </w:pPr>
            <w:r w:rsidRPr="00177194">
              <w:rPr>
                <w:color w:val="000000"/>
                <w:sz w:val="24"/>
                <w:szCs w:val="24"/>
              </w:rPr>
              <w:t>Наименование раздела дисциплины</w:t>
            </w:r>
          </w:p>
        </w:tc>
        <w:tc>
          <w:tcPr>
            <w:tcW w:w="489" w:type="pct"/>
            <w:tcBorders>
              <w:top w:val="single" w:sz="8" w:space="0" w:color="auto"/>
              <w:left w:val="nil"/>
              <w:bottom w:val="single" w:sz="8" w:space="0" w:color="auto"/>
              <w:right w:val="single" w:sz="8" w:space="0" w:color="000000"/>
            </w:tcBorders>
            <w:vAlign w:val="center"/>
            <w:hideMark/>
          </w:tcPr>
          <w:p w:rsidR="004B75DE" w:rsidRPr="00177194" w:rsidRDefault="004B75DE" w:rsidP="001F0EBF">
            <w:pPr>
              <w:jc w:val="center"/>
              <w:rPr>
                <w:color w:val="000000"/>
                <w:sz w:val="24"/>
                <w:szCs w:val="24"/>
              </w:rPr>
            </w:pPr>
            <w:r w:rsidRPr="00177194">
              <w:rPr>
                <w:color w:val="000000"/>
                <w:sz w:val="24"/>
                <w:szCs w:val="24"/>
              </w:rPr>
              <w:t xml:space="preserve"> </w:t>
            </w:r>
          </w:p>
        </w:tc>
        <w:tc>
          <w:tcPr>
            <w:tcW w:w="315" w:type="pct"/>
            <w:tcBorders>
              <w:top w:val="single" w:sz="8" w:space="0" w:color="auto"/>
              <w:left w:val="nil"/>
              <w:bottom w:val="single" w:sz="8" w:space="0" w:color="auto"/>
              <w:right w:val="single" w:sz="8" w:space="0" w:color="auto"/>
            </w:tcBorders>
            <w:vAlign w:val="center"/>
            <w:hideMark/>
          </w:tcPr>
          <w:p w:rsidR="004B75DE" w:rsidRPr="00177194" w:rsidRDefault="004B75DE" w:rsidP="001F0EBF">
            <w:pPr>
              <w:jc w:val="center"/>
              <w:rPr>
                <w:color w:val="000000"/>
                <w:sz w:val="24"/>
                <w:szCs w:val="24"/>
              </w:rPr>
            </w:pPr>
            <w:r w:rsidRPr="00177194">
              <w:rPr>
                <w:color w:val="000000"/>
                <w:sz w:val="24"/>
                <w:szCs w:val="24"/>
              </w:rPr>
              <w:t>Лек</w:t>
            </w:r>
          </w:p>
        </w:tc>
        <w:tc>
          <w:tcPr>
            <w:tcW w:w="318" w:type="pct"/>
            <w:tcBorders>
              <w:top w:val="single" w:sz="8" w:space="0" w:color="auto"/>
              <w:left w:val="nil"/>
              <w:bottom w:val="single" w:sz="8" w:space="0" w:color="auto"/>
              <w:right w:val="single" w:sz="8" w:space="0" w:color="auto"/>
            </w:tcBorders>
            <w:vAlign w:val="center"/>
            <w:hideMark/>
          </w:tcPr>
          <w:p w:rsidR="004B75DE" w:rsidRPr="00177194" w:rsidRDefault="004B75DE" w:rsidP="001F0EBF">
            <w:pPr>
              <w:jc w:val="center"/>
              <w:rPr>
                <w:color w:val="000000"/>
                <w:sz w:val="24"/>
                <w:szCs w:val="24"/>
              </w:rPr>
            </w:pPr>
            <w:r w:rsidRPr="00177194">
              <w:rPr>
                <w:color w:val="000000"/>
                <w:sz w:val="24"/>
                <w:szCs w:val="24"/>
              </w:rPr>
              <w:t>Лаб</w:t>
            </w:r>
          </w:p>
        </w:tc>
        <w:tc>
          <w:tcPr>
            <w:tcW w:w="266" w:type="pct"/>
            <w:tcBorders>
              <w:top w:val="single" w:sz="8" w:space="0" w:color="auto"/>
              <w:left w:val="nil"/>
              <w:bottom w:val="single" w:sz="8" w:space="0" w:color="auto"/>
              <w:right w:val="single" w:sz="8" w:space="0" w:color="auto"/>
            </w:tcBorders>
            <w:vAlign w:val="center"/>
            <w:hideMark/>
          </w:tcPr>
          <w:p w:rsidR="004B75DE" w:rsidRPr="00177194" w:rsidRDefault="004B75DE" w:rsidP="001F0EBF">
            <w:pPr>
              <w:jc w:val="center"/>
              <w:rPr>
                <w:color w:val="000000"/>
                <w:sz w:val="24"/>
                <w:szCs w:val="24"/>
              </w:rPr>
            </w:pPr>
            <w:r w:rsidRPr="00177194">
              <w:rPr>
                <w:color w:val="000000"/>
                <w:sz w:val="24"/>
                <w:szCs w:val="24"/>
              </w:rPr>
              <w:t>Пр</w:t>
            </w:r>
          </w:p>
        </w:tc>
        <w:tc>
          <w:tcPr>
            <w:tcW w:w="350" w:type="pct"/>
            <w:tcBorders>
              <w:top w:val="single" w:sz="8" w:space="0" w:color="auto"/>
              <w:left w:val="nil"/>
              <w:bottom w:val="single" w:sz="8" w:space="0" w:color="auto"/>
              <w:right w:val="single" w:sz="8" w:space="0" w:color="auto"/>
            </w:tcBorders>
            <w:vAlign w:val="center"/>
            <w:hideMark/>
          </w:tcPr>
          <w:p w:rsidR="004B75DE" w:rsidRPr="00177194" w:rsidRDefault="004B75DE" w:rsidP="001F0EBF">
            <w:pPr>
              <w:jc w:val="center"/>
              <w:rPr>
                <w:color w:val="000000"/>
                <w:sz w:val="24"/>
                <w:szCs w:val="24"/>
              </w:rPr>
            </w:pPr>
            <w:r w:rsidRPr="00177194">
              <w:rPr>
                <w:color w:val="000000"/>
                <w:sz w:val="24"/>
                <w:szCs w:val="24"/>
              </w:rPr>
              <w:t>СРС</w:t>
            </w:r>
          </w:p>
        </w:tc>
        <w:tc>
          <w:tcPr>
            <w:tcW w:w="428" w:type="pct"/>
            <w:tcBorders>
              <w:top w:val="single" w:sz="8" w:space="0" w:color="auto"/>
              <w:left w:val="nil"/>
              <w:bottom w:val="single" w:sz="8" w:space="0" w:color="auto"/>
              <w:right w:val="single" w:sz="8" w:space="0" w:color="auto"/>
            </w:tcBorders>
            <w:vAlign w:val="center"/>
            <w:hideMark/>
          </w:tcPr>
          <w:p w:rsidR="004B75DE" w:rsidRPr="00177194" w:rsidRDefault="004B75DE" w:rsidP="001F0EBF">
            <w:pPr>
              <w:jc w:val="center"/>
              <w:rPr>
                <w:b/>
                <w:bCs/>
                <w:color w:val="000000"/>
                <w:sz w:val="24"/>
                <w:szCs w:val="24"/>
              </w:rPr>
            </w:pPr>
            <w:r w:rsidRPr="00177194">
              <w:rPr>
                <w:b/>
                <w:bCs/>
                <w:color w:val="000000"/>
                <w:sz w:val="24"/>
                <w:szCs w:val="24"/>
              </w:rPr>
              <w:t>Всего</w:t>
            </w:r>
          </w:p>
        </w:tc>
      </w:tr>
      <w:tr w:rsidR="004B75DE" w:rsidRPr="00177194" w:rsidTr="001F0EBF">
        <w:trPr>
          <w:trHeight w:val="510"/>
        </w:trPr>
        <w:tc>
          <w:tcPr>
            <w:tcW w:w="5000" w:type="pct"/>
            <w:gridSpan w:val="7"/>
            <w:tcBorders>
              <w:top w:val="single" w:sz="8" w:space="0" w:color="auto"/>
              <w:left w:val="single" w:sz="8" w:space="0" w:color="auto"/>
              <w:bottom w:val="single" w:sz="8" w:space="0" w:color="auto"/>
              <w:right w:val="single" w:sz="8" w:space="0" w:color="auto"/>
            </w:tcBorders>
            <w:vAlign w:val="center"/>
            <w:hideMark/>
          </w:tcPr>
          <w:p w:rsidR="004B75DE" w:rsidRPr="00177194" w:rsidRDefault="004B75DE" w:rsidP="001F0EBF">
            <w:pPr>
              <w:jc w:val="center"/>
              <w:rPr>
                <w:b/>
                <w:bCs/>
                <w:color w:val="000000"/>
                <w:sz w:val="24"/>
                <w:szCs w:val="24"/>
              </w:rPr>
            </w:pPr>
            <w:r>
              <w:rPr>
                <w:b/>
                <w:bCs/>
                <w:color w:val="000000"/>
                <w:sz w:val="24"/>
                <w:szCs w:val="24"/>
              </w:rPr>
              <w:t>3 семестр</w:t>
            </w:r>
          </w:p>
        </w:tc>
      </w:tr>
      <w:tr w:rsidR="004B75DE" w:rsidRPr="00177194" w:rsidTr="001F0EBF">
        <w:trPr>
          <w:trHeight w:val="510"/>
        </w:trPr>
        <w:tc>
          <w:tcPr>
            <w:tcW w:w="5000" w:type="pct"/>
            <w:gridSpan w:val="7"/>
            <w:tcBorders>
              <w:top w:val="single" w:sz="8" w:space="0" w:color="auto"/>
              <w:left w:val="single" w:sz="8" w:space="0" w:color="auto"/>
              <w:bottom w:val="single" w:sz="8" w:space="0" w:color="auto"/>
              <w:right w:val="single" w:sz="8" w:space="0" w:color="auto"/>
            </w:tcBorders>
            <w:vAlign w:val="center"/>
            <w:hideMark/>
          </w:tcPr>
          <w:p w:rsidR="004B75DE" w:rsidRPr="00177194" w:rsidRDefault="004B75DE" w:rsidP="001F0EBF">
            <w:pPr>
              <w:jc w:val="center"/>
              <w:rPr>
                <w:b/>
                <w:bCs/>
                <w:color w:val="000000"/>
                <w:sz w:val="24"/>
                <w:szCs w:val="24"/>
              </w:rPr>
            </w:pPr>
            <w:r w:rsidRPr="00177194">
              <w:rPr>
                <w:sz w:val="24"/>
                <w:szCs w:val="24"/>
              </w:rPr>
              <w:t>Раздел 1. Биофизика как междисциплинарная наука. Биофизика клетки</w:t>
            </w:r>
          </w:p>
        </w:tc>
      </w:tr>
      <w:tr w:rsidR="004B75DE" w:rsidRPr="00177194" w:rsidTr="00B00FCA">
        <w:trPr>
          <w:trHeight w:val="810"/>
        </w:trPr>
        <w:tc>
          <w:tcPr>
            <w:tcW w:w="2835" w:type="pct"/>
            <w:vMerge w:val="restart"/>
            <w:tcBorders>
              <w:top w:val="nil"/>
              <w:left w:val="single" w:sz="8" w:space="0" w:color="auto"/>
              <w:bottom w:val="single" w:sz="8" w:space="0" w:color="000000"/>
              <w:right w:val="single" w:sz="8" w:space="0" w:color="auto"/>
            </w:tcBorders>
          </w:tcPr>
          <w:p w:rsidR="004B75DE" w:rsidRPr="00177194" w:rsidRDefault="004B75DE" w:rsidP="001F0EBF">
            <w:pPr>
              <w:pStyle w:val="Style5"/>
              <w:widowControl/>
              <w:spacing w:line="274" w:lineRule="exact"/>
              <w:ind w:firstLine="0"/>
              <w:rPr>
                <w:color w:val="000000"/>
              </w:rPr>
            </w:pPr>
            <w:r w:rsidRPr="00177194">
              <w:rPr>
                <w:rStyle w:val="FontStyle21"/>
                <w:sz w:val="24"/>
                <w:szCs w:val="24"/>
              </w:rPr>
              <w:t xml:space="preserve">Тема 1. </w:t>
            </w:r>
            <w:r w:rsidRPr="00177194">
              <w:t xml:space="preserve">Биофизика как междисциплинарная наука. </w:t>
            </w:r>
          </w:p>
        </w:tc>
        <w:tc>
          <w:tcPr>
            <w:tcW w:w="489" w:type="pct"/>
            <w:tcBorders>
              <w:top w:val="single" w:sz="8" w:space="0" w:color="auto"/>
              <w:left w:val="nil"/>
              <w:bottom w:val="single" w:sz="8" w:space="0" w:color="auto"/>
              <w:right w:val="single" w:sz="8" w:space="0" w:color="000000"/>
            </w:tcBorders>
            <w:vAlign w:val="center"/>
            <w:hideMark/>
          </w:tcPr>
          <w:p w:rsidR="004B75DE" w:rsidRPr="00177194" w:rsidRDefault="004B75DE" w:rsidP="001F0EBF">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shd w:val="clear" w:color="auto" w:fill="auto"/>
            <w:vAlign w:val="center"/>
            <w:hideMark/>
          </w:tcPr>
          <w:p w:rsidR="004B75DE" w:rsidRPr="00177194" w:rsidRDefault="004B75DE" w:rsidP="001F0EBF">
            <w:pPr>
              <w:jc w:val="center"/>
              <w:rPr>
                <w:color w:val="000000"/>
                <w:sz w:val="24"/>
                <w:szCs w:val="24"/>
              </w:rPr>
            </w:pPr>
            <w:r>
              <w:rPr>
                <w:color w:val="000000"/>
                <w:sz w:val="24"/>
                <w:szCs w:val="24"/>
              </w:rPr>
              <w:t>1</w:t>
            </w:r>
          </w:p>
        </w:tc>
        <w:tc>
          <w:tcPr>
            <w:tcW w:w="318" w:type="pct"/>
            <w:tcBorders>
              <w:top w:val="nil"/>
              <w:left w:val="nil"/>
              <w:bottom w:val="single" w:sz="8" w:space="0" w:color="auto"/>
              <w:right w:val="single" w:sz="8" w:space="0" w:color="auto"/>
            </w:tcBorders>
            <w:shd w:val="clear" w:color="auto" w:fill="auto"/>
            <w:vAlign w:val="center"/>
            <w:hideMark/>
          </w:tcPr>
          <w:p w:rsidR="004B75DE" w:rsidRPr="00177194" w:rsidRDefault="004B75DE" w:rsidP="001F0EBF">
            <w:pPr>
              <w:jc w:val="center"/>
              <w:rPr>
                <w:color w:val="000000"/>
                <w:sz w:val="24"/>
                <w:szCs w:val="24"/>
              </w:rPr>
            </w:pPr>
            <w:r w:rsidRPr="00177194">
              <w:rPr>
                <w:color w:val="000000"/>
                <w:sz w:val="24"/>
                <w:szCs w:val="24"/>
              </w:rPr>
              <w:t> </w:t>
            </w:r>
          </w:p>
        </w:tc>
        <w:tc>
          <w:tcPr>
            <w:tcW w:w="266" w:type="pct"/>
            <w:tcBorders>
              <w:top w:val="nil"/>
              <w:left w:val="nil"/>
              <w:bottom w:val="single" w:sz="8" w:space="0" w:color="auto"/>
              <w:right w:val="single" w:sz="8" w:space="0" w:color="auto"/>
            </w:tcBorders>
            <w:shd w:val="clear" w:color="auto" w:fill="auto"/>
            <w:vAlign w:val="center"/>
            <w:hideMark/>
          </w:tcPr>
          <w:p w:rsidR="004B75DE" w:rsidRPr="00177194" w:rsidRDefault="00483FD8" w:rsidP="001F0EBF">
            <w:pPr>
              <w:jc w:val="center"/>
              <w:rPr>
                <w:color w:val="000000"/>
                <w:sz w:val="24"/>
                <w:szCs w:val="24"/>
              </w:rPr>
            </w:pPr>
            <w:r>
              <w:rPr>
                <w:color w:val="000000"/>
                <w:sz w:val="24"/>
                <w:szCs w:val="24"/>
              </w:rPr>
              <w:t>2</w:t>
            </w:r>
            <w:r w:rsidR="004B75DE" w:rsidRPr="00177194">
              <w:rPr>
                <w:color w:val="000000"/>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4B75DE" w:rsidRPr="00177194" w:rsidRDefault="004B75DE" w:rsidP="001F0EBF">
            <w:pPr>
              <w:jc w:val="center"/>
              <w:rPr>
                <w:color w:val="000000"/>
                <w:sz w:val="24"/>
                <w:szCs w:val="24"/>
              </w:rPr>
            </w:pPr>
            <w:r>
              <w:rPr>
                <w:color w:val="000000"/>
                <w:sz w:val="24"/>
                <w:szCs w:val="24"/>
              </w:rPr>
              <w:t>23</w:t>
            </w:r>
          </w:p>
        </w:tc>
        <w:tc>
          <w:tcPr>
            <w:tcW w:w="428" w:type="pct"/>
            <w:tcBorders>
              <w:top w:val="nil"/>
              <w:left w:val="nil"/>
              <w:bottom w:val="single" w:sz="8" w:space="0" w:color="auto"/>
              <w:right w:val="single" w:sz="8" w:space="0" w:color="auto"/>
            </w:tcBorders>
            <w:shd w:val="clear" w:color="auto" w:fill="auto"/>
            <w:vAlign w:val="center"/>
            <w:hideMark/>
          </w:tcPr>
          <w:p w:rsidR="004B75DE" w:rsidRPr="00177194" w:rsidRDefault="004B75DE" w:rsidP="00E86FF2">
            <w:pPr>
              <w:jc w:val="center"/>
              <w:rPr>
                <w:b/>
                <w:bCs/>
                <w:color w:val="000000"/>
                <w:sz w:val="24"/>
                <w:szCs w:val="24"/>
              </w:rPr>
            </w:pPr>
            <w:r>
              <w:rPr>
                <w:b/>
                <w:bCs/>
                <w:color w:val="000000"/>
                <w:sz w:val="24"/>
                <w:szCs w:val="24"/>
              </w:rPr>
              <w:t>2</w:t>
            </w:r>
            <w:r w:rsidR="00E86FF2">
              <w:rPr>
                <w:b/>
                <w:bCs/>
                <w:color w:val="000000"/>
                <w:sz w:val="24"/>
                <w:szCs w:val="24"/>
              </w:rPr>
              <w:t>6</w:t>
            </w:r>
          </w:p>
        </w:tc>
      </w:tr>
      <w:tr w:rsidR="004B75DE" w:rsidRPr="00177194" w:rsidTr="001F0EBF">
        <w:trPr>
          <w:trHeight w:val="810"/>
        </w:trPr>
        <w:tc>
          <w:tcPr>
            <w:tcW w:w="2835" w:type="pct"/>
            <w:vMerge/>
            <w:tcBorders>
              <w:top w:val="nil"/>
              <w:left w:val="single" w:sz="8" w:space="0" w:color="auto"/>
              <w:bottom w:val="single" w:sz="8" w:space="0" w:color="000000"/>
              <w:right w:val="single" w:sz="8" w:space="0" w:color="auto"/>
            </w:tcBorders>
            <w:vAlign w:val="center"/>
            <w:hideMark/>
          </w:tcPr>
          <w:p w:rsidR="004B75DE" w:rsidRPr="00177194" w:rsidRDefault="004B75DE" w:rsidP="001F0EBF">
            <w:pPr>
              <w:rPr>
                <w:b/>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4B75DE" w:rsidRPr="00177194" w:rsidRDefault="004B75DE" w:rsidP="001F0EBF">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b/>
                <w:bCs/>
                <w:i/>
                <w:iCs/>
                <w:color w:val="000000"/>
                <w:sz w:val="24"/>
                <w:szCs w:val="24"/>
              </w:rPr>
            </w:pPr>
          </w:p>
        </w:tc>
      </w:tr>
      <w:tr w:rsidR="004B75DE" w:rsidRPr="00177194" w:rsidTr="001F0EBF">
        <w:trPr>
          <w:trHeight w:val="810"/>
        </w:trPr>
        <w:tc>
          <w:tcPr>
            <w:tcW w:w="2835" w:type="pct"/>
            <w:vMerge w:val="restart"/>
            <w:tcBorders>
              <w:top w:val="nil"/>
              <w:left w:val="single" w:sz="8" w:space="0" w:color="auto"/>
              <w:right w:val="single" w:sz="8" w:space="0" w:color="auto"/>
            </w:tcBorders>
            <w:vAlign w:val="center"/>
            <w:hideMark/>
          </w:tcPr>
          <w:p w:rsidR="004B75DE" w:rsidRPr="00177194" w:rsidRDefault="004B75DE" w:rsidP="001F0EBF">
            <w:pPr>
              <w:rPr>
                <w:b/>
                <w:sz w:val="24"/>
                <w:szCs w:val="24"/>
              </w:rPr>
            </w:pPr>
            <w:r w:rsidRPr="00177194">
              <w:rPr>
                <w:rStyle w:val="FontStyle21"/>
                <w:sz w:val="24"/>
                <w:szCs w:val="24"/>
              </w:rPr>
              <w:t xml:space="preserve">Тема 2. </w:t>
            </w:r>
            <w:r w:rsidRPr="00177194">
              <w:rPr>
                <w:sz w:val="24"/>
                <w:szCs w:val="24"/>
              </w:rPr>
              <w:t xml:space="preserve">Разнообразие жизни на Земле. </w:t>
            </w:r>
          </w:p>
        </w:tc>
        <w:tc>
          <w:tcPr>
            <w:tcW w:w="489" w:type="pct"/>
            <w:tcBorders>
              <w:top w:val="single" w:sz="8" w:space="0" w:color="auto"/>
              <w:left w:val="nil"/>
              <w:bottom w:val="single" w:sz="8" w:space="0" w:color="auto"/>
              <w:right w:val="single" w:sz="8" w:space="0" w:color="000000"/>
            </w:tcBorders>
            <w:vAlign w:val="center"/>
            <w:hideMark/>
          </w:tcPr>
          <w:p w:rsidR="004B75DE" w:rsidRPr="00177194" w:rsidRDefault="004B75DE" w:rsidP="001F0EBF">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vAlign w:val="center"/>
            <w:hideMark/>
          </w:tcPr>
          <w:p w:rsidR="004B75DE" w:rsidRPr="00177194" w:rsidRDefault="004B75DE" w:rsidP="001F0EBF">
            <w:pPr>
              <w:jc w:val="center"/>
              <w:rPr>
                <w:i/>
                <w:iCs/>
                <w:color w:val="000000"/>
                <w:sz w:val="24"/>
                <w:szCs w:val="24"/>
              </w:rPr>
            </w:pPr>
            <w:r>
              <w:rPr>
                <w:i/>
                <w:iCs/>
                <w:color w:val="000000"/>
                <w:sz w:val="24"/>
                <w:szCs w:val="24"/>
              </w:rPr>
              <w:t>1</w:t>
            </w:r>
          </w:p>
        </w:tc>
        <w:tc>
          <w:tcPr>
            <w:tcW w:w="318" w:type="pct"/>
            <w:tcBorders>
              <w:top w:val="nil"/>
              <w:left w:val="nil"/>
              <w:bottom w:val="single" w:sz="8" w:space="0" w:color="auto"/>
              <w:right w:val="single" w:sz="8" w:space="0" w:color="auto"/>
            </w:tcBorders>
            <w:vAlign w:val="center"/>
            <w:hideMark/>
          </w:tcPr>
          <w:p w:rsidR="004B75DE" w:rsidRPr="00177194"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vAlign w:val="center"/>
            <w:hideMark/>
          </w:tcPr>
          <w:p w:rsidR="004B75DE" w:rsidRPr="00177194" w:rsidRDefault="004B75DE" w:rsidP="001F0EBF">
            <w:pPr>
              <w:jc w:val="center"/>
              <w:rPr>
                <w:i/>
                <w:iCs/>
                <w:color w:val="000000"/>
                <w:sz w:val="24"/>
                <w:szCs w:val="24"/>
              </w:rPr>
            </w:pPr>
            <w:r>
              <w:rPr>
                <w:i/>
                <w:iCs/>
                <w:color w:val="000000"/>
                <w:sz w:val="24"/>
                <w:szCs w:val="24"/>
              </w:rPr>
              <w:t>2</w:t>
            </w:r>
          </w:p>
        </w:tc>
        <w:tc>
          <w:tcPr>
            <w:tcW w:w="350" w:type="pct"/>
            <w:tcBorders>
              <w:top w:val="nil"/>
              <w:left w:val="nil"/>
              <w:bottom w:val="single" w:sz="8" w:space="0" w:color="auto"/>
              <w:right w:val="single" w:sz="8" w:space="0" w:color="auto"/>
            </w:tcBorders>
            <w:vAlign w:val="center"/>
            <w:hideMark/>
          </w:tcPr>
          <w:p w:rsidR="004B75DE" w:rsidRPr="00177194" w:rsidRDefault="004B75DE" w:rsidP="001F0EBF">
            <w:pPr>
              <w:jc w:val="center"/>
              <w:rPr>
                <w:i/>
                <w:iCs/>
                <w:color w:val="000000"/>
                <w:sz w:val="24"/>
                <w:szCs w:val="24"/>
              </w:rPr>
            </w:pPr>
            <w:r>
              <w:rPr>
                <w:i/>
                <w:iCs/>
                <w:color w:val="000000"/>
                <w:sz w:val="24"/>
                <w:szCs w:val="24"/>
              </w:rPr>
              <w:t>23</w:t>
            </w:r>
          </w:p>
        </w:tc>
        <w:tc>
          <w:tcPr>
            <w:tcW w:w="428" w:type="pct"/>
            <w:tcBorders>
              <w:top w:val="nil"/>
              <w:left w:val="nil"/>
              <w:bottom w:val="single" w:sz="8" w:space="0" w:color="auto"/>
              <w:right w:val="single" w:sz="8" w:space="0" w:color="auto"/>
            </w:tcBorders>
            <w:vAlign w:val="center"/>
            <w:hideMark/>
          </w:tcPr>
          <w:p w:rsidR="004B75DE" w:rsidRPr="00177194" w:rsidRDefault="004B75DE" w:rsidP="001F0EBF">
            <w:pPr>
              <w:jc w:val="center"/>
              <w:rPr>
                <w:b/>
                <w:bCs/>
                <w:i/>
                <w:iCs/>
                <w:color w:val="000000"/>
                <w:sz w:val="24"/>
                <w:szCs w:val="24"/>
              </w:rPr>
            </w:pPr>
            <w:r>
              <w:rPr>
                <w:b/>
                <w:bCs/>
                <w:i/>
                <w:iCs/>
                <w:color w:val="000000"/>
                <w:sz w:val="24"/>
                <w:szCs w:val="24"/>
              </w:rPr>
              <w:t>26</w:t>
            </w:r>
          </w:p>
        </w:tc>
      </w:tr>
      <w:tr w:rsidR="004B75DE" w:rsidRPr="00177194" w:rsidTr="001F0EBF">
        <w:trPr>
          <w:trHeight w:val="810"/>
        </w:trPr>
        <w:tc>
          <w:tcPr>
            <w:tcW w:w="2835" w:type="pct"/>
            <w:vMerge/>
            <w:tcBorders>
              <w:left w:val="single" w:sz="8" w:space="0" w:color="auto"/>
              <w:bottom w:val="single" w:sz="8" w:space="0" w:color="000000"/>
              <w:right w:val="single" w:sz="8" w:space="0" w:color="auto"/>
            </w:tcBorders>
            <w:vAlign w:val="center"/>
            <w:hideMark/>
          </w:tcPr>
          <w:p w:rsidR="004B75DE" w:rsidRPr="00177194" w:rsidRDefault="004B75DE" w:rsidP="001F0EBF">
            <w:pPr>
              <w:rPr>
                <w:b/>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4B75DE" w:rsidRPr="00177194" w:rsidRDefault="004B75DE" w:rsidP="001F0EBF">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r>
              <w:rPr>
                <w:i/>
                <w:iCs/>
                <w:color w:val="000000"/>
                <w:sz w:val="24"/>
                <w:szCs w:val="24"/>
              </w:rPr>
              <w:t>2</w:t>
            </w:r>
          </w:p>
        </w:tc>
        <w:tc>
          <w:tcPr>
            <w:tcW w:w="350"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b/>
                <w:bCs/>
                <w:i/>
                <w:iCs/>
                <w:color w:val="000000"/>
                <w:sz w:val="24"/>
                <w:szCs w:val="24"/>
              </w:rPr>
            </w:pPr>
            <w:r>
              <w:rPr>
                <w:b/>
                <w:bCs/>
                <w:i/>
                <w:iCs/>
                <w:color w:val="000000"/>
                <w:sz w:val="24"/>
                <w:szCs w:val="24"/>
              </w:rPr>
              <w:t>2</w:t>
            </w:r>
          </w:p>
        </w:tc>
      </w:tr>
      <w:tr w:rsidR="004B75DE" w:rsidRPr="00177194" w:rsidTr="001F0EBF">
        <w:trPr>
          <w:trHeight w:val="810"/>
        </w:trPr>
        <w:tc>
          <w:tcPr>
            <w:tcW w:w="5000" w:type="pct"/>
            <w:gridSpan w:val="7"/>
            <w:tcBorders>
              <w:left w:val="single" w:sz="8" w:space="0" w:color="auto"/>
              <w:bottom w:val="single" w:sz="8" w:space="0" w:color="000000"/>
              <w:right w:val="single" w:sz="8" w:space="0" w:color="auto"/>
            </w:tcBorders>
            <w:vAlign w:val="center"/>
            <w:hideMark/>
          </w:tcPr>
          <w:p w:rsidR="004B75DE" w:rsidRPr="00177194" w:rsidRDefault="004B75DE" w:rsidP="001F0EBF">
            <w:pPr>
              <w:jc w:val="center"/>
              <w:rPr>
                <w:b/>
                <w:bCs/>
                <w:i/>
                <w:iCs/>
                <w:color w:val="000000"/>
                <w:sz w:val="24"/>
                <w:szCs w:val="24"/>
              </w:rPr>
            </w:pPr>
            <w:r w:rsidRPr="00177194">
              <w:rPr>
                <w:sz w:val="24"/>
                <w:szCs w:val="24"/>
              </w:rPr>
              <w:t>Раздел 2. Механохимические процессы. Биофизика мембран.</w:t>
            </w:r>
          </w:p>
        </w:tc>
      </w:tr>
      <w:tr w:rsidR="004B75DE" w:rsidRPr="00177194" w:rsidTr="001F0EBF">
        <w:trPr>
          <w:trHeight w:val="810"/>
        </w:trPr>
        <w:tc>
          <w:tcPr>
            <w:tcW w:w="2835" w:type="pct"/>
            <w:vMerge w:val="restart"/>
            <w:tcBorders>
              <w:left w:val="single" w:sz="8" w:space="0" w:color="auto"/>
              <w:right w:val="single" w:sz="8" w:space="0" w:color="auto"/>
            </w:tcBorders>
            <w:vAlign w:val="center"/>
            <w:hideMark/>
          </w:tcPr>
          <w:p w:rsidR="004B75DE" w:rsidRPr="00177194" w:rsidRDefault="004B75DE" w:rsidP="001F0EBF">
            <w:pPr>
              <w:rPr>
                <w:b/>
                <w:sz w:val="24"/>
                <w:szCs w:val="24"/>
              </w:rPr>
            </w:pPr>
            <w:r w:rsidRPr="00177194">
              <w:rPr>
                <w:rStyle w:val="FontStyle21"/>
                <w:sz w:val="24"/>
                <w:szCs w:val="24"/>
              </w:rPr>
              <w:t xml:space="preserve">Тема 3. </w:t>
            </w:r>
            <w:r w:rsidRPr="00177194">
              <w:rPr>
                <w:sz w:val="24"/>
                <w:szCs w:val="24"/>
              </w:rPr>
              <w:t xml:space="preserve">Механохимические процессы. </w:t>
            </w:r>
          </w:p>
        </w:tc>
        <w:tc>
          <w:tcPr>
            <w:tcW w:w="489" w:type="pct"/>
            <w:tcBorders>
              <w:top w:val="single" w:sz="8" w:space="0" w:color="auto"/>
              <w:left w:val="nil"/>
              <w:bottom w:val="single" w:sz="8" w:space="0" w:color="auto"/>
              <w:right w:val="single" w:sz="8" w:space="0" w:color="000000"/>
            </w:tcBorders>
            <w:vAlign w:val="center"/>
            <w:hideMark/>
          </w:tcPr>
          <w:p w:rsidR="004B75DE" w:rsidRPr="00177194" w:rsidRDefault="004B75DE" w:rsidP="001F0EBF">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vAlign w:val="center"/>
            <w:hideMark/>
          </w:tcPr>
          <w:p w:rsidR="004B75DE" w:rsidRPr="00177194" w:rsidRDefault="004B75DE" w:rsidP="001F0EBF">
            <w:pPr>
              <w:jc w:val="center"/>
              <w:rPr>
                <w:i/>
                <w:iCs/>
                <w:color w:val="000000"/>
                <w:sz w:val="24"/>
                <w:szCs w:val="24"/>
              </w:rPr>
            </w:pPr>
            <w:r>
              <w:rPr>
                <w:i/>
                <w:iCs/>
                <w:color w:val="000000"/>
                <w:sz w:val="24"/>
                <w:szCs w:val="24"/>
              </w:rPr>
              <w:t>1</w:t>
            </w:r>
          </w:p>
        </w:tc>
        <w:tc>
          <w:tcPr>
            <w:tcW w:w="318" w:type="pct"/>
            <w:tcBorders>
              <w:top w:val="nil"/>
              <w:left w:val="nil"/>
              <w:bottom w:val="single" w:sz="8" w:space="0" w:color="auto"/>
              <w:right w:val="single" w:sz="8" w:space="0" w:color="auto"/>
            </w:tcBorders>
            <w:vAlign w:val="center"/>
            <w:hideMark/>
          </w:tcPr>
          <w:p w:rsidR="004B75DE" w:rsidRPr="00177194"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vAlign w:val="center"/>
            <w:hideMark/>
          </w:tcPr>
          <w:p w:rsidR="004B75DE" w:rsidRPr="00177194" w:rsidRDefault="004B75DE" w:rsidP="001F0EBF">
            <w:pPr>
              <w:jc w:val="center"/>
              <w:rPr>
                <w:i/>
                <w:iCs/>
                <w:color w:val="000000"/>
                <w:sz w:val="24"/>
                <w:szCs w:val="24"/>
              </w:rPr>
            </w:pPr>
            <w:r>
              <w:rPr>
                <w:i/>
                <w:iCs/>
                <w:color w:val="000000"/>
                <w:sz w:val="24"/>
                <w:szCs w:val="24"/>
              </w:rPr>
              <w:t>2</w:t>
            </w:r>
          </w:p>
        </w:tc>
        <w:tc>
          <w:tcPr>
            <w:tcW w:w="350" w:type="pct"/>
            <w:tcBorders>
              <w:top w:val="nil"/>
              <w:left w:val="nil"/>
              <w:bottom w:val="single" w:sz="8" w:space="0" w:color="auto"/>
              <w:right w:val="single" w:sz="8" w:space="0" w:color="auto"/>
            </w:tcBorders>
            <w:vAlign w:val="center"/>
            <w:hideMark/>
          </w:tcPr>
          <w:p w:rsidR="004B75DE" w:rsidRPr="00177194" w:rsidRDefault="004B75DE" w:rsidP="001F0EBF">
            <w:pPr>
              <w:jc w:val="center"/>
              <w:rPr>
                <w:i/>
                <w:iCs/>
                <w:color w:val="000000"/>
                <w:sz w:val="24"/>
                <w:szCs w:val="24"/>
              </w:rPr>
            </w:pPr>
            <w:r>
              <w:rPr>
                <w:i/>
                <w:iCs/>
                <w:color w:val="000000"/>
                <w:sz w:val="24"/>
                <w:szCs w:val="24"/>
              </w:rPr>
              <w:t>24</w:t>
            </w:r>
          </w:p>
        </w:tc>
        <w:tc>
          <w:tcPr>
            <w:tcW w:w="428" w:type="pct"/>
            <w:tcBorders>
              <w:top w:val="nil"/>
              <w:left w:val="nil"/>
              <w:bottom w:val="single" w:sz="8" w:space="0" w:color="auto"/>
              <w:right w:val="single" w:sz="8" w:space="0" w:color="auto"/>
            </w:tcBorders>
            <w:vAlign w:val="center"/>
            <w:hideMark/>
          </w:tcPr>
          <w:p w:rsidR="004B75DE" w:rsidRPr="00177194" w:rsidRDefault="004B75DE" w:rsidP="001F0EBF">
            <w:pPr>
              <w:jc w:val="center"/>
              <w:rPr>
                <w:b/>
                <w:bCs/>
                <w:i/>
                <w:iCs/>
                <w:color w:val="000000"/>
                <w:sz w:val="24"/>
                <w:szCs w:val="24"/>
              </w:rPr>
            </w:pPr>
            <w:r>
              <w:rPr>
                <w:b/>
                <w:bCs/>
                <w:i/>
                <w:iCs/>
                <w:color w:val="000000"/>
                <w:sz w:val="24"/>
                <w:szCs w:val="24"/>
              </w:rPr>
              <w:t>27</w:t>
            </w:r>
          </w:p>
        </w:tc>
      </w:tr>
      <w:tr w:rsidR="004B75DE" w:rsidRPr="00177194" w:rsidTr="001F0EBF">
        <w:trPr>
          <w:trHeight w:val="810"/>
        </w:trPr>
        <w:tc>
          <w:tcPr>
            <w:tcW w:w="2835" w:type="pct"/>
            <w:vMerge/>
            <w:tcBorders>
              <w:left w:val="single" w:sz="8" w:space="0" w:color="auto"/>
              <w:bottom w:val="single" w:sz="8" w:space="0" w:color="000000"/>
              <w:right w:val="single" w:sz="8" w:space="0" w:color="auto"/>
            </w:tcBorders>
            <w:vAlign w:val="center"/>
            <w:hideMark/>
          </w:tcPr>
          <w:p w:rsidR="004B75DE" w:rsidRPr="00177194" w:rsidRDefault="004B75DE" w:rsidP="001F0EBF">
            <w:pPr>
              <w:rPr>
                <w:b/>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4B75DE" w:rsidRPr="00177194" w:rsidRDefault="004B75DE" w:rsidP="001F0EBF">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b/>
                <w:bCs/>
                <w:i/>
                <w:iCs/>
                <w:color w:val="000000"/>
                <w:sz w:val="24"/>
                <w:szCs w:val="24"/>
              </w:rPr>
            </w:pPr>
          </w:p>
        </w:tc>
      </w:tr>
      <w:tr w:rsidR="004B75DE" w:rsidRPr="00177194" w:rsidTr="001F0EBF">
        <w:trPr>
          <w:trHeight w:val="810"/>
        </w:trPr>
        <w:tc>
          <w:tcPr>
            <w:tcW w:w="2835" w:type="pct"/>
            <w:vMerge w:val="restart"/>
            <w:tcBorders>
              <w:top w:val="nil"/>
              <w:left w:val="single" w:sz="8" w:space="0" w:color="auto"/>
              <w:bottom w:val="single" w:sz="8" w:space="0" w:color="000000"/>
              <w:right w:val="single" w:sz="8" w:space="0" w:color="auto"/>
            </w:tcBorders>
          </w:tcPr>
          <w:p w:rsidR="004B75DE" w:rsidRPr="00177194" w:rsidRDefault="004B75DE" w:rsidP="001F0EBF">
            <w:pPr>
              <w:pStyle w:val="Style13"/>
              <w:widowControl/>
              <w:spacing w:line="240" w:lineRule="auto"/>
              <w:rPr>
                <w:rStyle w:val="FontStyle21"/>
                <w:b/>
                <w:sz w:val="24"/>
                <w:szCs w:val="24"/>
              </w:rPr>
            </w:pPr>
          </w:p>
          <w:p w:rsidR="004B75DE" w:rsidRPr="00177194" w:rsidRDefault="004B75DE" w:rsidP="001F0EBF">
            <w:pPr>
              <w:pStyle w:val="Style5"/>
              <w:widowControl/>
              <w:spacing w:line="274" w:lineRule="exact"/>
              <w:ind w:firstLine="0"/>
              <w:rPr>
                <w:rStyle w:val="FontStyle21"/>
                <w:sz w:val="24"/>
                <w:szCs w:val="24"/>
              </w:rPr>
            </w:pPr>
            <w:r w:rsidRPr="00177194">
              <w:rPr>
                <w:rStyle w:val="FontStyle21"/>
                <w:sz w:val="24"/>
                <w:szCs w:val="24"/>
              </w:rPr>
              <w:t xml:space="preserve">Тема 4. </w:t>
            </w:r>
            <w:r w:rsidRPr="00177194">
              <w:t>Модели биологических мембран</w:t>
            </w:r>
          </w:p>
        </w:tc>
        <w:tc>
          <w:tcPr>
            <w:tcW w:w="489" w:type="pct"/>
            <w:tcBorders>
              <w:top w:val="single" w:sz="8" w:space="0" w:color="auto"/>
              <w:left w:val="nil"/>
              <w:bottom w:val="single" w:sz="8" w:space="0" w:color="auto"/>
              <w:right w:val="single" w:sz="8" w:space="0" w:color="000000"/>
            </w:tcBorders>
            <w:vAlign w:val="center"/>
            <w:hideMark/>
          </w:tcPr>
          <w:p w:rsidR="004B75DE" w:rsidRPr="00177194" w:rsidRDefault="004B75DE" w:rsidP="001F0EBF">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vAlign w:val="center"/>
            <w:hideMark/>
          </w:tcPr>
          <w:p w:rsidR="004B75DE" w:rsidRPr="00177194" w:rsidRDefault="004B75DE" w:rsidP="001F0EBF">
            <w:pPr>
              <w:jc w:val="center"/>
              <w:rPr>
                <w:color w:val="000000"/>
                <w:sz w:val="24"/>
                <w:szCs w:val="24"/>
              </w:rPr>
            </w:pPr>
            <w:r>
              <w:rPr>
                <w:color w:val="000000"/>
                <w:sz w:val="24"/>
                <w:szCs w:val="24"/>
              </w:rPr>
              <w:t>1</w:t>
            </w:r>
          </w:p>
        </w:tc>
        <w:tc>
          <w:tcPr>
            <w:tcW w:w="318" w:type="pct"/>
            <w:tcBorders>
              <w:top w:val="nil"/>
              <w:left w:val="nil"/>
              <w:bottom w:val="single" w:sz="8" w:space="0" w:color="auto"/>
              <w:right w:val="single" w:sz="8" w:space="0" w:color="auto"/>
            </w:tcBorders>
            <w:vAlign w:val="center"/>
            <w:hideMark/>
          </w:tcPr>
          <w:p w:rsidR="004B75DE" w:rsidRPr="00177194" w:rsidRDefault="004B75DE" w:rsidP="001F0EBF">
            <w:pPr>
              <w:jc w:val="center"/>
              <w:rPr>
                <w:color w:val="000000"/>
                <w:sz w:val="24"/>
                <w:szCs w:val="24"/>
              </w:rPr>
            </w:pPr>
            <w:r w:rsidRPr="00177194">
              <w:rPr>
                <w:color w:val="000000"/>
                <w:sz w:val="24"/>
                <w:szCs w:val="24"/>
              </w:rPr>
              <w:t> </w:t>
            </w:r>
          </w:p>
        </w:tc>
        <w:tc>
          <w:tcPr>
            <w:tcW w:w="266" w:type="pct"/>
            <w:tcBorders>
              <w:top w:val="nil"/>
              <w:left w:val="nil"/>
              <w:bottom w:val="single" w:sz="8" w:space="0" w:color="auto"/>
              <w:right w:val="single" w:sz="8" w:space="0" w:color="auto"/>
            </w:tcBorders>
            <w:vAlign w:val="center"/>
            <w:hideMark/>
          </w:tcPr>
          <w:p w:rsidR="004B75DE" w:rsidRPr="00177194" w:rsidRDefault="004B75DE" w:rsidP="001F0EBF">
            <w:pPr>
              <w:jc w:val="center"/>
              <w:rPr>
                <w:color w:val="000000"/>
                <w:sz w:val="24"/>
                <w:szCs w:val="24"/>
              </w:rPr>
            </w:pPr>
          </w:p>
        </w:tc>
        <w:tc>
          <w:tcPr>
            <w:tcW w:w="350" w:type="pct"/>
            <w:tcBorders>
              <w:top w:val="nil"/>
              <w:left w:val="nil"/>
              <w:bottom w:val="single" w:sz="8" w:space="0" w:color="auto"/>
              <w:right w:val="single" w:sz="8" w:space="0" w:color="auto"/>
            </w:tcBorders>
            <w:vAlign w:val="center"/>
            <w:hideMark/>
          </w:tcPr>
          <w:p w:rsidR="004B75DE" w:rsidRPr="00177194" w:rsidRDefault="004B75DE" w:rsidP="001F0EBF">
            <w:pPr>
              <w:jc w:val="center"/>
              <w:rPr>
                <w:color w:val="000000"/>
                <w:sz w:val="24"/>
                <w:szCs w:val="24"/>
              </w:rPr>
            </w:pPr>
            <w:r>
              <w:rPr>
                <w:color w:val="000000"/>
                <w:sz w:val="24"/>
                <w:szCs w:val="24"/>
              </w:rPr>
              <w:t>24</w:t>
            </w:r>
          </w:p>
        </w:tc>
        <w:tc>
          <w:tcPr>
            <w:tcW w:w="428" w:type="pct"/>
            <w:tcBorders>
              <w:top w:val="nil"/>
              <w:left w:val="nil"/>
              <w:bottom w:val="single" w:sz="8" w:space="0" w:color="auto"/>
              <w:right w:val="single" w:sz="8" w:space="0" w:color="auto"/>
            </w:tcBorders>
            <w:vAlign w:val="center"/>
            <w:hideMark/>
          </w:tcPr>
          <w:p w:rsidR="004B75DE" w:rsidRPr="00177194" w:rsidRDefault="00E86FF2" w:rsidP="001F0EBF">
            <w:pPr>
              <w:jc w:val="center"/>
              <w:rPr>
                <w:b/>
                <w:bCs/>
                <w:color w:val="000000"/>
                <w:sz w:val="24"/>
                <w:szCs w:val="24"/>
              </w:rPr>
            </w:pPr>
            <w:r>
              <w:rPr>
                <w:b/>
                <w:bCs/>
                <w:color w:val="000000"/>
                <w:sz w:val="24"/>
                <w:szCs w:val="24"/>
              </w:rPr>
              <w:t>25</w:t>
            </w:r>
          </w:p>
        </w:tc>
      </w:tr>
      <w:tr w:rsidR="004B75DE" w:rsidRPr="00177194" w:rsidTr="001F0EBF">
        <w:trPr>
          <w:trHeight w:val="810"/>
        </w:trPr>
        <w:tc>
          <w:tcPr>
            <w:tcW w:w="2835" w:type="pct"/>
            <w:vMerge/>
            <w:tcBorders>
              <w:top w:val="nil"/>
              <w:left w:val="single" w:sz="8" w:space="0" w:color="auto"/>
              <w:bottom w:val="single" w:sz="8" w:space="0" w:color="000000"/>
              <w:right w:val="single" w:sz="8" w:space="0" w:color="auto"/>
            </w:tcBorders>
            <w:vAlign w:val="center"/>
            <w:hideMark/>
          </w:tcPr>
          <w:p w:rsidR="004B75DE" w:rsidRPr="00177194" w:rsidRDefault="004B75DE" w:rsidP="001F0EBF">
            <w:pPr>
              <w:rPr>
                <w:rStyle w:val="FontStyle21"/>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4B75DE" w:rsidRPr="00177194" w:rsidRDefault="004B75DE" w:rsidP="001F0EBF">
            <w:pPr>
              <w:jc w:val="center"/>
              <w:rPr>
                <w:i/>
                <w:iCs/>
                <w:color w:val="000000"/>
                <w:sz w:val="24"/>
                <w:szCs w:val="24"/>
              </w:rPr>
            </w:pPr>
            <w:r w:rsidRPr="00177194">
              <w:rPr>
                <w:i/>
                <w:iCs/>
                <w:color w:val="000000"/>
                <w:sz w:val="24"/>
                <w:szCs w:val="24"/>
              </w:rPr>
              <w:t>В т.ч. в интер-</w:t>
            </w:r>
            <w:r w:rsidRPr="00177194">
              <w:rPr>
                <w:i/>
                <w:iCs/>
                <w:color w:val="000000"/>
                <w:sz w:val="24"/>
                <w:szCs w:val="24"/>
              </w:rPr>
              <w:lastRenderedPageBreak/>
              <w:t>акт. ф.</w:t>
            </w:r>
          </w:p>
        </w:tc>
        <w:tc>
          <w:tcPr>
            <w:tcW w:w="315"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r w:rsidRPr="00177194">
              <w:rPr>
                <w:i/>
                <w:iCs/>
                <w:color w:val="000000"/>
                <w:sz w:val="24"/>
                <w:szCs w:val="24"/>
              </w:rPr>
              <w:t> </w:t>
            </w:r>
          </w:p>
        </w:tc>
        <w:tc>
          <w:tcPr>
            <w:tcW w:w="266"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b/>
                <w:bCs/>
                <w:i/>
                <w:iCs/>
                <w:color w:val="000000"/>
                <w:sz w:val="24"/>
                <w:szCs w:val="24"/>
              </w:rPr>
            </w:pPr>
          </w:p>
        </w:tc>
      </w:tr>
      <w:tr w:rsidR="004B75DE" w:rsidRPr="00177194" w:rsidTr="00E86FF2">
        <w:trPr>
          <w:trHeight w:val="810"/>
        </w:trPr>
        <w:tc>
          <w:tcPr>
            <w:tcW w:w="2835" w:type="pct"/>
            <w:tcBorders>
              <w:top w:val="nil"/>
              <w:left w:val="single" w:sz="8" w:space="0" w:color="auto"/>
              <w:bottom w:val="single" w:sz="8" w:space="0" w:color="000000"/>
              <w:right w:val="single" w:sz="8" w:space="0" w:color="auto"/>
            </w:tcBorders>
            <w:vAlign w:val="center"/>
            <w:hideMark/>
          </w:tcPr>
          <w:p w:rsidR="004B75DE" w:rsidRDefault="004B75DE" w:rsidP="001F0EBF">
            <w:pPr>
              <w:jc w:val="center"/>
              <w:rPr>
                <w:color w:val="000000"/>
                <w:sz w:val="24"/>
                <w:szCs w:val="24"/>
              </w:rPr>
            </w:pPr>
            <w:r>
              <w:rPr>
                <w:color w:val="000000"/>
                <w:sz w:val="24"/>
                <w:szCs w:val="24"/>
              </w:rPr>
              <w:t>Всего</w:t>
            </w:r>
          </w:p>
        </w:tc>
        <w:tc>
          <w:tcPr>
            <w:tcW w:w="489" w:type="pct"/>
            <w:tcBorders>
              <w:top w:val="single" w:sz="8" w:space="0" w:color="auto"/>
              <w:left w:val="nil"/>
              <w:bottom w:val="single" w:sz="8" w:space="0" w:color="auto"/>
              <w:right w:val="single" w:sz="8" w:space="0" w:color="000000"/>
            </w:tcBorders>
            <w:shd w:val="clear" w:color="auto" w:fill="FFFFFF"/>
            <w:vAlign w:val="center"/>
            <w:hideMark/>
          </w:tcPr>
          <w:p w:rsidR="004B75DE" w:rsidRPr="00177194" w:rsidRDefault="004B75DE" w:rsidP="001F0EBF">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shd w:val="clear" w:color="auto" w:fill="FFFFFF"/>
            <w:vAlign w:val="center"/>
            <w:hideMark/>
          </w:tcPr>
          <w:p w:rsidR="004B75DE" w:rsidRPr="00177194" w:rsidRDefault="004B75DE" w:rsidP="001F0EBF">
            <w:pPr>
              <w:jc w:val="center"/>
              <w:rPr>
                <w:color w:val="000000"/>
                <w:sz w:val="24"/>
                <w:szCs w:val="24"/>
              </w:rPr>
            </w:pPr>
            <w:r>
              <w:rPr>
                <w:color w:val="000000"/>
                <w:sz w:val="24"/>
                <w:szCs w:val="24"/>
              </w:rPr>
              <w:t>4</w:t>
            </w:r>
          </w:p>
        </w:tc>
        <w:tc>
          <w:tcPr>
            <w:tcW w:w="318" w:type="pct"/>
            <w:tcBorders>
              <w:top w:val="nil"/>
              <w:left w:val="nil"/>
              <w:bottom w:val="single" w:sz="8" w:space="0" w:color="auto"/>
              <w:right w:val="single" w:sz="8" w:space="0" w:color="auto"/>
            </w:tcBorders>
            <w:shd w:val="clear" w:color="auto" w:fill="FFFFFF"/>
            <w:vAlign w:val="center"/>
            <w:hideMark/>
          </w:tcPr>
          <w:p w:rsidR="004B75DE" w:rsidRPr="00177194" w:rsidRDefault="004B75DE" w:rsidP="001F0EBF">
            <w:pPr>
              <w:jc w:val="center"/>
              <w:rPr>
                <w:color w:val="000000"/>
                <w:sz w:val="24"/>
                <w:szCs w:val="24"/>
              </w:rPr>
            </w:pPr>
            <w:r w:rsidRPr="00177194">
              <w:rPr>
                <w:color w:val="000000"/>
                <w:sz w:val="24"/>
                <w:szCs w:val="24"/>
              </w:rPr>
              <w:t>0</w:t>
            </w:r>
          </w:p>
        </w:tc>
        <w:tc>
          <w:tcPr>
            <w:tcW w:w="266" w:type="pct"/>
            <w:tcBorders>
              <w:top w:val="nil"/>
              <w:left w:val="nil"/>
              <w:bottom w:val="single" w:sz="8" w:space="0" w:color="auto"/>
              <w:right w:val="single" w:sz="8" w:space="0" w:color="auto"/>
            </w:tcBorders>
            <w:shd w:val="clear" w:color="auto" w:fill="auto"/>
            <w:vAlign w:val="center"/>
            <w:hideMark/>
          </w:tcPr>
          <w:p w:rsidR="004B75DE" w:rsidRPr="00177194" w:rsidRDefault="004B75DE" w:rsidP="004B75DE">
            <w:pPr>
              <w:jc w:val="center"/>
              <w:rPr>
                <w:color w:val="000000"/>
                <w:sz w:val="24"/>
                <w:szCs w:val="24"/>
              </w:rPr>
            </w:pPr>
            <w:r>
              <w:rPr>
                <w:color w:val="000000"/>
                <w:sz w:val="24"/>
                <w:szCs w:val="24"/>
              </w:rPr>
              <w:t>6</w:t>
            </w:r>
          </w:p>
        </w:tc>
        <w:tc>
          <w:tcPr>
            <w:tcW w:w="350" w:type="pct"/>
            <w:tcBorders>
              <w:top w:val="nil"/>
              <w:left w:val="nil"/>
              <w:bottom w:val="single" w:sz="8" w:space="0" w:color="auto"/>
              <w:right w:val="single" w:sz="8" w:space="0" w:color="auto"/>
            </w:tcBorders>
            <w:shd w:val="clear" w:color="auto" w:fill="FFFFFF"/>
            <w:vAlign w:val="center"/>
            <w:hideMark/>
          </w:tcPr>
          <w:p w:rsidR="004B75DE" w:rsidRPr="00177194" w:rsidRDefault="004B75DE" w:rsidP="001F0EBF">
            <w:pPr>
              <w:jc w:val="center"/>
              <w:rPr>
                <w:color w:val="000000"/>
                <w:sz w:val="24"/>
                <w:szCs w:val="24"/>
              </w:rPr>
            </w:pPr>
            <w:r>
              <w:rPr>
                <w:color w:val="000000"/>
                <w:sz w:val="24"/>
                <w:szCs w:val="24"/>
              </w:rPr>
              <w:t>94</w:t>
            </w:r>
          </w:p>
        </w:tc>
        <w:tc>
          <w:tcPr>
            <w:tcW w:w="428" w:type="pct"/>
            <w:tcBorders>
              <w:top w:val="nil"/>
              <w:left w:val="nil"/>
              <w:bottom w:val="single" w:sz="8" w:space="0" w:color="auto"/>
              <w:right w:val="single" w:sz="8" w:space="0" w:color="auto"/>
            </w:tcBorders>
            <w:shd w:val="clear" w:color="auto" w:fill="FFFFFF"/>
            <w:vAlign w:val="center"/>
            <w:hideMark/>
          </w:tcPr>
          <w:p w:rsidR="004B75DE" w:rsidRPr="00177194" w:rsidRDefault="004B75DE" w:rsidP="001F0EBF">
            <w:pPr>
              <w:jc w:val="center"/>
              <w:rPr>
                <w:b/>
                <w:bCs/>
                <w:color w:val="000000"/>
                <w:sz w:val="24"/>
                <w:szCs w:val="24"/>
              </w:rPr>
            </w:pPr>
            <w:r>
              <w:rPr>
                <w:b/>
                <w:bCs/>
                <w:color w:val="000000"/>
                <w:sz w:val="24"/>
                <w:szCs w:val="24"/>
              </w:rPr>
              <w:t>104</w:t>
            </w:r>
          </w:p>
        </w:tc>
      </w:tr>
      <w:tr w:rsidR="004B75DE" w:rsidRPr="00177194" w:rsidTr="001F0EBF">
        <w:trPr>
          <w:trHeight w:val="810"/>
        </w:trPr>
        <w:tc>
          <w:tcPr>
            <w:tcW w:w="2835" w:type="pct"/>
            <w:tcBorders>
              <w:top w:val="nil"/>
              <w:left w:val="single" w:sz="8" w:space="0" w:color="auto"/>
              <w:bottom w:val="single" w:sz="8" w:space="0" w:color="000000"/>
              <w:right w:val="single" w:sz="8" w:space="0" w:color="auto"/>
            </w:tcBorders>
            <w:vAlign w:val="center"/>
            <w:hideMark/>
          </w:tcPr>
          <w:p w:rsidR="004B75DE" w:rsidRDefault="004B75DE" w:rsidP="001F0EBF">
            <w:pPr>
              <w:widowControl/>
              <w:autoSpaceDE/>
              <w:autoSpaceDN/>
              <w:adjustRightInd/>
              <w:rPr>
                <w:color w:val="000000"/>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4B75DE" w:rsidRDefault="004B75DE" w:rsidP="001F0EBF">
            <w:pPr>
              <w:jc w:val="center"/>
              <w:rPr>
                <w:i/>
                <w:iCs/>
                <w:color w:val="000000"/>
                <w:sz w:val="24"/>
                <w:szCs w:val="24"/>
              </w:rPr>
            </w:pPr>
            <w:r>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4B75DE" w:rsidRDefault="004B75DE" w:rsidP="001F0EBF">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D9D9D9"/>
            <w:vAlign w:val="center"/>
            <w:hideMark/>
          </w:tcPr>
          <w:p w:rsidR="004B75DE"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4B75DE" w:rsidRDefault="004B75DE" w:rsidP="001F0EBF">
            <w:pPr>
              <w:jc w:val="center"/>
              <w:rPr>
                <w:i/>
                <w:iCs/>
                <w:color w:val="000000"/>
                <w:sz w:val="24"/>
                <w:szCs w:val="24"/>
              </w:rPr>
            </w:pPr>
            <w:r>
              <w:rPr>
                <w:i/>
                <w:iCs/>
                <w:color w:val="000000"/>
                <w:sz w:val="24"/>
                <w:szCs w:val="24"/>
              </w:rPr>
              <w:t>2</w:t>
            </w:r>
          </w:p>
        </w:tc>
        <w:tc>
          <w:tcPr>
            <w:tcW w:w="350" w:type="pct"/>
            <w:tcBorders>
              <w:top w:val="nil"/>
              <w:left w:val="nil"/>
              <w:bottom w:val="single" w:sz="8" w:space="0" w:color="auto"/>
              <w:right w:val="single" w:sz="8" w:space="0" w:color="auto"/>
            </w:tcBorders>
            <w:shd w:val="clear" w:color="auto" w:fill="D9D9D9"/>
            <w:vAlign w:val="center"/>
            <w:hideMark/>
          </w:tcPr>
          <w:p w:rsidR="004B75DE" w:rsidRDefault="004B75DE" w:rsidP="001F0EBF">
            <w:pPr>
              <w:jc w:val="center"/>
              <w:rPr>
                <w:i/>
                <w:iCs/>
                <w:color w:val="000000"/>
                <w:sz w:val="24"/>
                <w:szCs w:val="24"/>
              </w:rPr>
            </w:pPr>
            <w:r>
              <w:rPr>
                <w:i/>
                <w:iCs/>
                <w:color w:val="000000"/>
                <w:sz w:val="24"/>
                <w:szCs w:val="24"/>
              </w:rPr>
              <w:t> </w:t>
            </w:r>
          </w:p>
        </w:tc>
        <w:tc>
          <w:tcPr>
            <w:tcW w:w="428" w:type="pct"/>
            <w:tcBorders>
              <w:top w:val="nil"/>
              <w:left w:val="nil"/>
              <w:bottom w:val="single" w:sz="8" w:space="0" w:color="auto"/>
              <w:right w:val="single" w:sz="8" w:space="0" w:color="auto"/>
            </w:tcBorders>
            <w:shd w:val="clear" w:color="auto" w:fill="D9D9D9"/>
            <w:vAlign w:val="center"/>
            <w:hideMark/>
          </w:tcPr>
          <w:p w:rsidR="004B75DE" w:rsidRDefault="00BB0917" w:rsidP="001F0EBF">
            <w:pPr>
              <w:jc w:val="center"/>
              <w:rPr>
                <w:b/>
                <w:bCs/>
                <w:i/>
                <w:iCs/>
                <w:color w:val="000000"/>
                <w:sz w:val="24"/>
                <w:szCs w:val="24"/>
              </w:rPr>
            </w:pPr>
            <w:r>
              <w:rPr>
                <w:b/>
                <w:bCs/>
                <w:i/>
                <w:iCs/>
                <w:color w:val="000000"/>
                <w:sz w:val="24"/>
                <w:szCs w:val="24"/>
              </w:rPr>
              <w:t>2</w:t>
            </w:r>
          </w:p>
        </w:tc>
      </w:tr>
      <w:tr w:rsidR="004B75DE" w:rsidRPr="00177194" w:rsidTr="00BB0917">
        <w:trPr>
          <w:trHeight w:val="603"/>
        </w:trPr>
        <w:tc>
          <w:tcPr>
            <w:tcW w:w="2835" w:type="pct"/>
            <w:tcBorders>
              <w:top w:val="nil"/>
              <w:left w:val="single" w:sz="8" w:space="0" w:color="auto"/>
              <w:bottom w:val="single" w:sz="8" w:space="0" w:color="000000"/>
              <w:right w:val="single" w:sz="8" w:space="0" w:color="auto"/>
            </w:tcBorders>
            <w:vAlign w:val="center"/>
            <w:hideMark/>
          </w:tcPr>
          <w:p w:rsidR="004B75DE" w:rsidRDefault="004B75DE" w:rsidP="001F0EBF">
            <w:pPr>
              <w:jc w:val="center"/>
              <w:rPr>
                <w:color w:val="000000"/>
                <w:sz w:val="24"/>
                <w:szCs w:val="24"/>
              </w:rPr>
            </w:pPr>
            <w:r>
              <w:rPr>
                <w:color w:val="000000"/>
                <w:sz w:val="24"/>
                <w:szCs w:val="24"/>
              </w:rPr>
              <w:t>Контроль (зачет)</w:t>
            </w:r>
          </w:p>
        </w:tc>
        <w:tc>
          <w:tcPr>
            <w:tcW w:w="1737" w:type="pct"/>
            <w:gridSpan w:val="5"/>
            <w:tcBorders>
              <w:top w:val="single" w:sz="8" w:space="0" w:color="auto"/>
              <w:left w:val="nil"/>
              <w:bottom w:val="single" w:sz="8" w:space="0" w:color="auto"/>
              <w:right w:val="single" w:sz="8" w:space="0" w:color="auto"/>
            </w:tcBorders>
            <w:shd w:val="clear" w:color="auto" w:fill="auto"/>
            <w:vAlign w:val="center"/>
            <w:hideMark/>
          </w:tcPr>
          <w:p w:rsidR="004B75DE" w:rsidRDefault="004B75DE" w:rsidP="00BB0917">
            <w:pPr>
              <w:jc w:val="center"/>
              <w:rPr>
                <w:color w:val="000000"/>
                <w:sz w:val="24"/>
                <w:szCs w:val="24"/>
              </w:rPr>
            </w:pPr>
            <w:r>
              <w:rPr>
                <w:color w:val="000000"/>
                <w:sz w:val="24"/>
                <w:szCs w:val="24"/>
              </w:rPr>
              <w:t>  </w:t>
            </w:r>
          </w:p>
        </w:tc>
        <w:tc>
          <w:tcPr>
            <w:tcW w:w="428" w:type="pct"/>
            <w:tcBorders>
              <w:top w:val="nil"/>
              <w:left w:val="nil"/>
              <w:bottom w:val="single" w:sz="8" w:space="0" w:color="auto"/>
              <w:right w:val="single" w:sz="8" w:space="0" w:color="auto"/>
            </w:tcBorders>
            <w:shd w:val="clear" w:color="auto" w:fill="auto"/>
            <w:vAlign w:val="center"/>
            <w:hideMark/>
          </w:tcPr>
          <w:p w:rsidR="004B75DE" w:rsidRDefault="004B75DE" w:rsidP="001F0EBF">
            <w:pPr>
              <w:jc w:val="center"/>
              <w:rPr>
                <w:b/>
                <w:bCs/>
                <w:color w:val="000000"/>
                <w:sz w:val="24"/>
                <w:szCs w:val="24"/>
              </w:rPr>
            </w:pPr>
            <w:r>
              <w:rPr>
                <w:b/>
                <w:bCs/>
                <w:color w:val="000000"/>
                <w:sz w:val="24"/>
                <w:szCs w:val="24"/>
              </w:rPr>
              <w:t>4</w:t>
            </w:r>
          </w:p>
        </w:tc>
      </w:tr>
      <w:tr w:rsidR="004B75DE" w:rsidRPr="00177194" w:rsidTr="00BB0917">
        <w:trPr>
          <w:trHeight w:val="764"/>
        </w:trPr>
        <w:tc>
          <w:tcPr>
            <w:tcW w:w="2835" w:type="pct"/>
            <w:tcBorders>
              <w:top w:val="nil"/>
              <w:left w:val="single" w:sz="8" w:space="0" w:color="auto"/>
              <w:bottom w:val="single" w:sz="8" w:space="0" w:color="000000"/>
              <w:right w:val="single" w:sz="8" w:space="0" w:color="auto"/>
            </w:tcBorders>
            <w:vAlign w:val="center"/>
            <w:hideMark/>
          </w:tcPr>
          <w:p w:rsidR="004B75DE" w:rsidRDefault="004B75DE" w:rsidP="001F0EBF">
            <w:pPr>
              <w:jc w:val="center"/>
              <w:rPr>
                <w:color w:val="000000"/>
                <w:sz w:val="24"/>
                <w:szCs w:val="24"/>
              </w:rPr>
            </w:pPr>
            <w:r>
              <w:rPr>
                <w:color w:val="000000"/>
                <w:sz w:val="24"/>
                <w:szCs w:val="24"/>
              </w:rPr>
              <w:t>Итого с зачетом</w:t>
            </w:r>
          </w:p>
        </w:tc>
        <w:tc>
          <w:tcPr>
            <w:tcW w:w="1737" w:type="pct"/>
            <w:gridSpan w:val="5"/>
            <w:tcBorders>
              <w:top w:val="single" w:sz="8" w:space="0" w:color="auto"/>
              <w:left w:val="nil"/>
              <w:bottom w:val="single" w:sz="8" w:space="0" w:color="auto"/>
              <w:right w:val="single" w:sz="8" w:space="0" w:color="auto"/>
            </w:tcBorders>
            <w:shd w:val="clear" w:color="auto" w:fill="FFFFFF"/>
            <w:vAlign w:val="center"/>
            <w:hideMark/>
          </w:tcPr>
          <w:p w:rsidR="004B75DE" w:rsidRDefault="004B75DE" w:rsidP="00BB0917">
            <w:pPr>
              <w:jc w:val="center"/>
              <w:rPr>
                <w:i/>
                <w:iCs/>
                <w:color w:val="000000"/>
                <w:sz w:val="24"/>
                <w:szCs w:val="24"/>
              </w:rPr>
            </w:pPr>
            <w:r>
              <w:rPr>
                <w:i/>
                <w:iCs/>
                <w:color w:val="000000"/>
                <w:sz w:val="24"/>
                <w:szCs w:val="24"/>
              </w:rPr>
              <w:t>  </w:t>
            </w:r>
          </w:p>
        </w:tc>
        <w:tc>
          <w:tcPr>
            <w:tcW w:w="428" w:type="pct"/>
            <w:tcBorders>
              <w:top w:val="nil"/>
              <w:left w:val="nil"/>
              <w:bottom w:val="single" w:sz="8" w:space="0" w:color="auto"/>
              <w:right w:val="single" w:sz="8" w:space="0" w:color="auto"/>
            </w:tcBorders>
            <w:shd w:val="clear" w:color="auto" w:fill="FFFFFF"/>
            <w:vAlign w:val="center"/>
            <w:hideMark/>
          </w:tcPr>
          <w:p w:rsidR="004B75DE" w:rsidRDefault="004B75DE" w:rsidP="001F0EBF">
            <w:pPr>
              <w:jc w:val="center"/>
              <w:rPr>
                <w:b/>
                <w:bCs/>
                <w:i/>
                <w:iCs/>
                <w:color w:val="000000"/>
                <w:sz w:val="24"/>
                <w:szCs w:val="24"/>
              </w:rPr>
            </w:pPr>
            <w:r>
              <w:rPr>
                <w:b/>
                <w:bCs/>
                <w:i/>
                <w:iCs/>
                <w:color w:val="000000"/>
                <w:sz w:val="24"/>
                <w:szCs w:val="24"/>
              </w:rPr>
              <w:t>108</w:t>
            </w:r>
          </w:p>
        </w:tc>
      </w:tr>
      <w:tr w:rsidR="004B75DE" w:rsidRPr="00177194" w:rsidTr="001F0EBF">
        <w:trPr>
          <w:trHeight w:val="810"/>
        </w:trPr>
        <w:tc>
          <w:tcPr>
            <w:tcW w:w="5000" w:type="pct"/>
            <w:gridSpan w:val="7"/>
            <w:tcBorders>
              <w:top w:val="nil"/>
              <w:left w:val="single" w:sz="8" w:space="0" w:color="auto"/>
              <w:bottom w:val="single" w:sz="8" w:space="0" w:color="000000"/>
              <w:right w:val="single" w:sz="8" w:space="0" w:color="auto"/>
            </w:tcBorders>
            <w:vAlign w:val="center"/>
            <w:hideMark/>
          </w:tcPr>
          <w:p w:rsidR="004B75DE" w:rsidRDefault="004B75DE" w:rsidP="001F0EBF">
            <w:pPr>
              <w:jc w:val="center"/>
              <w:rPr>
                <w:b/>
                <w:bCs/>
                <w:i/>
                <w:iCs/>
                <w:color w:val="000000"/>
                <w:sz w:val="24"/>
                <w:szCs w:val="24"/>
              </w:rPr>
            </w:pPr>
            <w:r>
              <w:rPr>
                <w:b/>
                <w:bCs/>
                <w:i/>
                <w:iCs/>
                <w:color w:val="000000"/>
                <w:sz w:val="24"/>
                <w:szCs w:val="24"/>
              </w:rPr>
              <w:t>4 семестр</w:t>
            </w:r>
          </w:p>
        </w:tc>
      </w:tr>
      <w:tr w:rsidR="004B75DE" w:rsidRPr="00177194" w:rsidTr="001F0EBF">
        <w:trPr>
          <w:trHeight w:val="810"/>
        </w:trPr>
        <w:tc>
          <w:tcPr>
            <w:tcW w:w="5000" w:type="pct"/>
            <w:gridSpan w:val="7"/>
            <w:tcBorders>
              <w:top w:val="nil"/>
              <w:left w:val="single" w:sz="8" w:space="0" w:color="auto"/>
              <w:bottom w:val="single" w:sz="8" w:space="0" w:color="000000"/>
              <w:right w:val="single" w:sz="8" w:space="0" w:color="auto"/>
            </w:tcBorders>
            <w:vAlign w:val="center"/>
            <w:hideMark/>
          </w:tcPr>
          <w:p w:rsidR="004B75DE" w:rsidRPr="00177194" w:rsidRDefault="004B75DE" w:rsidP="001F0EBF">
            <w:pPr>
              <w:jc w:val="center"/>
              <w:rPr>
                <w:b/>
                <w:bCs/>
                <w:i/>
                <w:iCs/>
                <w:color w:val="000000"/>
                <w:sz w:val="24"/>
                <w:szCs w:val="24"/>
              </w:rPr>
            </w:pPr>
            <w:r w:rsidRPr="00177194">
              <w:rPr>
                <w:sz w:val="24"/>
                <w:szCs w:val="24"/>
              </w:rPr>
              <w:t>Раздел 3. Транспорт веществ. Насосы, каналы, переносчики. Биоэлектрические потенциалы</w:t>
            </w:r>
          </w:p>
        </w:tc>
      </w:tr>
      <w:tr w:rsidR="004B75DE" w:rsidRPr="00177194" w:rsidTr="001F0EBF">
        <w:trPr>
          <w:trHeight w:val="810"/>
        </w:trPr>
        <w:tc>
          <w:tcPr>
            <w:tcW w:w="2835" w:type="pct"/>
            <w:vMerge w:val="restart"/>
            <w:tcBorders>
              <w:top w:val="nil"/>
              <w:left w:val="single" w:sz="8" w:space="0" w:color="auto"/>
              <w:right w:val="single" w:sz="8" w:space="0" w:color="auto"/>
            </w:tcBorders>
            <w:vAlign w:val="center"/>
            <w:hideMark/>
          </w:tcPr>
          <w:p w:rsidR="004B75DE" w:rsidRPr="00177194" w:rsidRDefault="004B75DE" w:rsidP="001F0EBF">
            <w:pPr>
              <w:rPr>
                <w:rStyle w:val="FontStyle21"/>
                <w:sz w:val="24"/>
                <w:szCs w:val="24"/>
              </w:rPr>
            </w:pPr>
            <w:r w:rsidRPr="00177194">
              <w:rPr>
                <w:rStyle w:val="FontStyle21"/>
                <w:sz w:val="24"/>
                <w:szCs w:val="24"/>
              </w:rPr>
              <w:t xml:space="preserve">Тема 5. </w:t>
            </w:r>
            <w:r w:rsidRPr="00177194">
              <w:rPr>
                <w:sz w:val="24"/>
                <w:szCs w:val="24"/>
              </w:rPr>
              <w:t>Пассивный перенос веществ через биологические мембраны.</w:t>
            </w:r>
          </w:p>
        </w:tc>
        <w:tc>
          <w:tcPr>
            <w:tcW w:w="489" w:type="pct"/>
            <w:tcBorders>
              <w:top w:val="single" w:sz="8" w:space="0" w:color="auto"/>
              <w:left w:val="nil"/>
              <w:bottom w:val="single" w:sz="8" w:space="0" w:color="auto"/>
              <w:right w:val="single" w:sz="8" w:space="0" w:color="000000"/>
            </w:tcBorders>
            <w:vAlign w:val="center"/>
            <w:hideMark/>
          </w:tcPr>
          <w:p w:rsidR="004B75DE" w:rsidRPr="00177194" w:rsidRDefault="004B75DE" w:rsidP="001F0EBF">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vAlign w:val="center"/>
            <w:hideMark/>
          </w:tcPr>
          <w:p w:rsidR="004B75DE" w:rsidRPr="00177194" w:rsidRDefault="004B75DE" w:rsidP="001F0EBF">
            <w:pPr>
              <w:jc w:val="center"/>
              <w:rPr>
                <w:i/>
                <w:iCs/>
                <w:color w:val="000000"/>
                <w:sz w:val="24"/>
                <w:szCs w:val="24"/>
              </w:rPr>
            </w:pPr>
            <w:r>
              <w:rPr>
                <w:i/>
                <w:iCs/>
                <w:color w:val="000000"/>
                <w:sz w:val="24"/>
                <w:szCs w:val="24"/>
              </w:rPr>
              <w:t>1</w:t>
            </w:r>
          </w:p>
        </w:tc>
        <w:tc>
          <w:tcPr>
            <w:tcW w:w="318" w:type="pct"/>
            <w:tcBorders>
              <w:top w:val="nil"/>
              <w:left w:val="nil"/>
              <w:bottom w:val="single" w:sz="8" w:space="0" w:color="auto"/>
              <w:right w:val="single" w:sz="8" w:space="0" w:color="auto"/>
            </w:tcBorders>
            <w:vAlign w:val="center"/>
            <w:hideMark/>
          </w:tcPr>
          <w:p w:rsidR="004B75DE" w:rsidRPr="00177194"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vAlign w:val="center"/>
            <w:hideMark/>
          </w:tcPr>
          <w:p w:rsidR="004B75DE" w:rsidRPr="00177194" w:rsidRDefault="00A9589F" w:rsidP="001F0EBF">
            <w:pPr>
              <w:jc w:val="center"/>
              <w:rPr>
                <w:i/>
                <w:iCs/>
                <w:color w:val="000000"/>
                <w:sz w:val="24"/>
                <w:szCs w:val="24"/>
              </w:rPr>
            </w:pPr>
            <w:r>
              <w:rPr>
                <w:i/>
                <w:iCs/>
                <w:color w:val="000000"/>
                <w:sz w:val="24"/>
                <w:szCs w:val="24"/>
              </w:rPr>
              <w:t>4</w:t>
            </w:r>
          </w:p>
        </w:tc>
        <w:tc>
          <w:tcPr>
            <w:tcW w:w="350" w:type="pct"/>
            <w:tcBorders>
              <w:top w:val="nil"/>
              <w:left w:val="nil"/>
              <w:bottom w:val="single" w:sz="8" w:space="0" w:color="auto"/>
              <w:right w:val="single" w:sz="8" w:space="0" w:color="auto"/>
            </w:tcBorders>
            <w:vAlign w:val="center"/>
            <w:hideMark/>
          </w:tcPr>
          <w:p w:rsidR="004B75DE" w:rsidRPr="00177194" w:rsidRDefault="00A9589F" w:rsidP="001F0EBF">
            <w:pPr>
              <w:jc w:val="center"/>
              <w:rPr>
                <w:i/>
                <w:iCs/>
                <w:color w:val="000000"/>
                <w:sz w:val="24"/>
                <w:szCs w:val="24"/>
              </w:rPr>
            </w:pPr>
            <w:r>
              <w:rPr>
                <w:i/>
                <w:iCs/>
                <w:color w:val="000000"/>
                <w:sz w:val="24"/>
                <w:szCs w:val="24"/>
              </w:rPr>
              <w:t>54</w:t>
            </w:r>
          </w:p>
        </w:tc>
        <w:tc>
          <w:tcPr>
            <w:tcW w:w="428" w:type="pct"/>
            <w:tcBorders>
              <w:top w:val="nil"/>
              <w:left w:val="nil"/>
              <w:bottom w:val="single" w:sz="8" w:space="0" w:color="auto"/>
              <w:right w:val="single" w:sz="8" w:space="0" w:color="auto"/>
            </w:tcBorders>
            <w:vAlign w:val="center"/>
            <w:hideMark/>
          </w:tcPr>
          <w:p w:rsidR="004B75DE" w:rsidRPr="00177194" w:rsidRDefault="00A9589F" w:rsidP="001F0EBF">
            <w:pPr>
              <w:jc w:val="center"/>
              <w:rPr>
                <w:b/>
                <w:bCs/>
                <w:i/>
                <w:iCs/>
                <w:color w:val="000000"/>
                <w:sz w:val="24"/>
                <w:szCs w:val="24"/>
              </w:rPr>
            </w:pPr>
            <w:r>
              <w:rPr>
                <w:b/>
                <w:bCs/>
                <w:i/>
                <w:iCs/>
                <w:color w:val="000000"/>
                <w:sz w:val="24"/>
                <w:szCs w:val="24"/>
              </w:rPr>
              <w:t>59</w:t>
            </w:r>
          </w:p>
        </w:tc>
      </w:tr>
      <w:tr w:rsidR="004B75DE" w:rsidRPr="00177194" w:rsidTr="001F0EBF">
        <w:trPr>
          <w:trHeight w:val="810"/>
        </w:trPr>
        <w:tc>
          <w:tcPr>
            <w:tcW w:w="2835" w:type="pct"/>
            <w:vMerge/>
            <w:tcBorders>
              <w:left w:val="single" w:sz="8" w:space="0" w:color="auto"/>
              <w:bottom w:val="single" w:sz="8" w:space="0" w:color="000000"/>
              <w:right w:val="single" w:sz="8" w:space="0" w:color="auto"/>
            </w:tcBorders>
            <w:vAlign w:val="center"/>
            <w:hideMark/>
          </w:tcPr>
          <w:p w:rsidR="004B75DE" w:rsidRPr="00177194" w:rsidRDefault="004B75DE" w:rsidP="001F0EBF">
            <w:pPr>
              <w:rPr>
                <w:rStyle w:val="FontStyle21"/>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4B75DE" w:rsidRPr="00177194" w:rsidRDefault="004B75DE" w:rsidP="001F0EBF">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b/>
                <w:bCs/>
                <w:i/>
                <w:iCs/>
                <w:color w:val="000000"/>
                <w:sz w:val="24"/>
                <w:szCs w:val="24"/>
              </w:rPr>
            </w:pPr>
          </w:p>
        </w:tc>
      </w:tr>
      <w:tr w:rsidR="004B75DE" w:rsidRPr="00177194" w:rsidTr="001F0EBF">
        <w:trPr>
          <w:trHeight w:val="810"/>
        </w:trPr>
        <w:tc>
          <w:tcPr>
            <w:tcW w:w="2835" w:type="pct"/>
            <w:vMerge w:val="restart"/>
            <w:tcBorders>
              <w:top w:val="nil"/>
              <w:left w:val="single" w:sz="8" w:space="0" w:color="auto"/>
              <w:right w:val="single" w:sz="8" w:space="0" w:color="auto"/>
            </w:tcBorders>
            <w:vAlign w:val="center"/>
            <w:hideMark/>
          </w:tcPr>
          <w:p w:rsidR="004B75DE" w:rsidRPr="00177194" w:rsidRDefault="004B75DE" w:rsidP="001F0EBF">
            <w:pPr>
              <w:rPr>
                <w:rStyle w:val="FontStyle21"/>
                <w:sz w:val="24"/>
                <w:szCs w:val="24"/>
              </w:rPr>
            </w:pPr>
            <w:r w:rsidRPr="00177194">
              <w:rPr>
                <w:rStyle w:val="FontStyle21"/>
                <w:sz w:val="24"/>
                <w:szCs w:val="24"/>
              </w:rPr>
              <w:t xml:space="preserve">Тема 6. </w:t>
            </w:r>
            <w:r w:rsidR="00A9589F" w:rsidRPr="00A9589F">
              <w:rPr>
                <w:sz w:val="24"/>
                <w:szCs w:val="24"/>
              </w:rPr>
              <w:t>Активный транспорт</w:t>
            </w:r>
            <w:r w:rsidRPr="00A9589F">
              <w:rPr>
                <w:sz w:val="24"/>
                <w:szCs w:val="24"/>
              </w:rPr>
              <w:t>.</w:t>
            </w:r>
          </w:p>
        </w:tc>
        <w:tc>
          <w:tcPr>
            <w:tcW w:w="489" w:type="pct"/>
            <w:tcBorders>
              <w:top w:val="single" w:sz="8" w:space="0" w:color="auto"/>
              <w:left w:val="nil"/>
              <w:bottom w:val="single" w:sz="8" w:space="0" w:color="auto"/>
              <w:right w:val="single" w:sz="8" w:space="0" w:color="000000"/>
            </w:tcBorders>
            <w:vAlign w:val="center"/>
            <w:hideMark/>
          </w:tcPr>
          <w:p w:rsidR="004B75DE" w:rsidRPr="00177194" w:rsidRDefault="004B75DE" w:rsidP="001F0EBF">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vAlign w:val="center"/>
            <w:hideMark/>
          </w:tcPr>
          <w:p w:rsidR="004B75DE" w:rsidRPr="00177194" w:rsidRDefault="004B75DE" w:rsidP="001F0EBF">
            <w:pPr>
              <w:jc w:val="center"/>
              <w:rPr>
                <w:i/>
                <w:iCs/>
                <w:color w:val="000000"/>
                <w:sz w:val="24"/>
                <w:szCs w:val="24"/>
              </w:rPr>
            </w:pPr>
          </w:p>
        </w:tc>
        <w:tc>
          <w:tcPr>
            <w:tcW w:w="318" w:type="pct"/>
            <w:tcBorders>
              <w:top w:val="nil"/>
              <w:left w:val="nil"/>
              <w:bottom w:val="single" w:sz="8" w:space="0" w:color="auto"/>
              <w:right w:val="single" w:sz="8" w:space="0" w:color="auto"/>
            </w:tcBorders>
            <w:vAlign w:val="center"/>
            <w:hideMark/>
          </w:tcPr>
          <w:p w:rsidR="004B75DE" w:rsidRPr="00177194"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vAlign w:val="center"/>
            <w:hideMark/>
          </w:tcPr>
          <w:p w:rsidR="004B75DE" w:rsidRPr="00177194" w:rsidRDefault="00483FD8" w:rsidP="001F0EBF">
            <w:pPr>
              <w:jc w:val="center"/>
              <w:rPr>
                <w:i/>
                <w:iCs/>
                <w:color w:val="000000"/>
                <w:sz w:val="24"/>
                <w:szCs w:val="24"/>
              </w:rPr>
            </w:pPr>
            <w:r>
              <w:rPr>
                <w:i/>
                <w:iCs/>
                <w:color w:val="000000"/>
                <w:sz w:val="24"/>
                <w:szCs w:val="24"/>
              </w:rPr>
              <w:t>4</w:t>
            </w:r>
          </w:p>
        </w:tc>
        <w:tc>
          <w:tcPr>
            <w:tcW w:w="350" w:type="pct"/>
            <w:tcBorders>
              <w:top w:val="nil"/>
              <w:left w:val="nil"/>
              <w:bottom w:val="single" w:sz="8" w:space="0" w:color="auto"/>
              <w:right w:val="single" w:sz="8" w:space="0" w:color="auto"/>
            </w:tcBorders>
            <w:vAlign w:val="center"/>
            <w:hideMark/>
          </w:tcPr>
          <w:p w:rsidR="004B75DE" w:rsidRPr="00177194" w:rsidRDefault="0003489F" w:rsidP="001F0EBF">
            <w:pPr>
              <w:jc w:val="center"/>
              <w:rPr>
                <w:i/>
                <w:iCs/>
                <w:color w:val="000000"/>
                <w:sz w:val="24"/>
                <w:szCs w:val="24"/>
              </w:rPr>
            </w:pPr>
            <w:r>
              <w:rPr>
                <w:i/>
                <w:iCs/>
                <w:color w:val="000000"/>
                <w:sz w:val="24"/>
                <w:szCs w:val="24"/>
              </w:rPr>
              <w:t>27</w:t>
            </w:r>
          </w:p>
        </w:tc>
        <w:tc>
          <w:tcPr>
            <w:tcW w:w="428" w:type="pct"/>
            <w:tcBorders>
              <w:top w:val="nil"/>
              <w:left w:val="nil"/>
              <w:bottom w:val="single" w:sz="8" w:space="0" w:color="auto"/>
              <w:right w:val="single" w:sz="8" w:space="0" w:color="auto"/>
            </w:tcBorders>
            <w:vAlign w:val="center"/>
            <w:hideMark/>
          </w:tcPr>
          <w:p w:rsidR="004B75DE" w:rsidRPr="00177194" w:rsidRDefault="00B00FCA" w:rsidP="0003489F">
            <w:pPr>
              <w:jc w:val="center"/>
              <w:rPr>
                <w:b/>
                <w:bCs/>
                <w:i/>
                <w:iCs/>
                <w:color w:val="000000"/>
                <w:sz w:val="24"/>
                <w:szCs w:val="24"/>
              </w:rPr>
            </w:pPr>
            <w:r>
              <w:rPr>
                <w:b/>
                <w:bCs/>
                <w:i/>
                <w:iCs/>
                <w:color w:val="000000"/>
                <w:sz w:val="24"/>
                <w:szCs w:val="24"/>
              </w:rPr>
              <w:t>31</w:t>
            </w:r>
          </w:p>
        </w:tc>
      </w:tr>
      <w:tr w:rsidR="004B75DE" w:rsidRPr="00177194" w:rsidTr="001F0EBF">
        <w:trPr>
          <w:trHeight w:val="810"/>
        </w:trPr>
        <w:tc>
          <w:tcPr>
            <w:tcW w:w="2835" w:type="pct"/>
            <w:vMerge/>
            <w:tcBorders>
              <w:left w:val="single" w:sz="8" w:space="0" w:color="auto"/>
              <w:bottom w:val="single" w:sz="8" w:space="0" w:color="000000"/>
              <w:right w:val="single" w:sz="8" w:space="0" w:color="auto"/>
            </w:tcBorders>
            <w:vAlign w:val="center"/>
            <w:hideMark/>
          </w:tcPr>
          <w:p w:rsidR="004B75DE" w:rsidRPr="00177194" w:rsidRDefault="004B75DE" w:rsidP="001F0EBF">
            <w:pPr>
              <w:rPr>
                <w:rStyle w:val="FontStyle21"/>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4B75DE" w:rsidRPr="00177194" w:rsidRDefault="004B75DE" w:rsidP="001F0EBF">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b/>
                <w:bCs/>
                <w:i/>
                <w:iCs/>
                <w:color w:val="000000"/>
                <w:sz w:val="24"/>
                <w:szCs w:val="24"/>
              </w:rPr>
            </w:pPr>
          </w:p>
        </w:tc>
      </w:tr>
      <w:tr w:rsidR="004B75DE" w:rsidRPr="00177194" w:rsidTr="001F0EBF">
        <w:trPr>
          <w:trHeight w:val="791"/>
        </w:trPr>
        <w:tc>
          <w:tcPr>
            <w:tcW w:w="5000" w:type="pct"/>
            <w:gridSpan w:val="7"/>
            <w:tcBorders>
              <w:top w:val="nil"/>
              <w:left w:val="single" w:sz="8" w:space="0" w:color="auto"/>
              <w:bottom w:val="single" w:sz="8" w:space="0" w:color="000000"/>
              <w:right w:val="single" w:sz="8" w:space="0" w:color="auto"/>
            </w:tcBorders>
            <w:vAlign w:val="center"/>
            <w:hideMark/>
          </w:tcPr>
          <w:p w:rsidR="004B75DE" w:rsidRPr="00177194" w:rsidRDefault="004B75DE" w:rsidP="001F0EBF">
            <w:pPr>
              <w:jc w:val="center"/>
              <w:rPr>
                <w:b/>
                <w:bCs/>
                <w:i/>
                <w:iCs/>
                <w:color w:val="000000"/>
                <w:sz w:val="24"/>
                <w:szCs w:val="24"/>
              </w:rPr>
            </w:pPr>
            <w:r w:rsidRPr="00177194">
              <w:rPr>
                <w:sz w:val="24"/>
                <w:szCs w:val="24"/>
              </w:rPr>
              <w:t>Раздел 4. Физические основы преобразования и аккумуляции энергии в биологических системах. Биофизика рецепции</w:t>
            </w:r>
          </w:p>
        </w:tc>
      </w:tr>
      <w:tr w:rsidR="004B75DE" w:rsidRPr="00177194" w:rsidTr="001F0EBF">
        <w:trPr>
          <w:trHeight w:val="50"/>
        </w:trPr>
        <w:tc>
          <w:tcPr>
            <w:tcW w:w="2835" w:type="pct"/>
            <w:vMerge w:val="restart"/>
            <w:tcBorders>
              <w:top w:val="nil"/>
              <w:left w:val="single" w:sz="8" w:space="0" w:color="auto"/>
              <w:right w:val="single" w:sz="8" w:space="0" w:color="auto"/>
            </w:tcBorders>
            <w:vAlign w:val="center"/>
            <w:hideMark/>
          </w:tcPr>
          <w:p w:rsidR="004B75DE" w:rsidRPr="00177194" w:rsidRDefault="00A9589F" w:rsidP="001F0EBF">
            <w:pPr>
              <w:rPr>
                <w:sz w:val="24"/>
                <w:szCs w:val="24"/>
              </w:rPr>
            </w:pPr>
            <w:r>
              <w:rPr>
                <w:rStyle w:val="FontStyle21"/>
                <w:sz w:val="24"/>
                <w:szCs w:val="24"/>
              </w:rPr>
              <w:t>Тема 7</w:t>
            </w:r>
            <w:r w:rsidR="004B75DE" w:rsidRPr="00177194">
              <w:rPr>
                <w:rStyle w:val="FontStyle21"/>
                <w:sz w:val="24"/>
                <w:szCs w:val="24"/>
              </w:rPr>
              <w:t xml:space="preserve">. </w:t>
            </w:r>
            <w:r w:rsidR="004B75DE" w:rsidRPr="00177194">
              <w:rPr>
                <w:sz w:val="24"/>
                <w:szCs w:val="24"/>
              </w:rPr>
              <w:t xml:space="preserve">Физические основы преобразования и аккумуляции энергии в биологических системах. </w:t>
            </w:r>
          </w:p>
        </w:tc>
        <w:tc>
          <w:tcPr>
            <w:tcW w:w="489" w:type="pct"/>
            <w:tcBorders>
              <w:top w:val="single" w:sz="8" w:space="0" w:color="auto"/>
              <w:left w:val="nil"/>
              <w:bottom w:val="single" w:sz="8" w:space="0" w:color="auto"/>
              <w:right w:val="single" w:sz="8" w:space="0" w:color="000000"/>
            </w:tcBorders>
            <w:vAlign w:val="center"/>
            <w:hideMark/>
          </w:tcPr>
          <w:p w:rsidR="004B75DE" w:rsidRPr="00177194" w:rsidRDefault="004B75DE" w:rsidP="001F0EBF">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vAlign w:val="center"/>
            <w:hideMark/>
          </w:tcPr>
          <w:p w:rsidR="004B75DE" w:rsidRPr="00177194" w:rsidRDefault="004B75DE" w:rsidP="001F0EBF">
            <w:pPr>
              <w:jc w:val="center"/>
              <w:rPr>
                <w:i/>
                <w:iCs/>
                <w:color w:val="000000"/>
                <w:sz w:val="24"/>
                <w:szCs w:val="24"/>
              </w:rPr>
            </w:pPr>
            <w:r>
              <w:rPr>
                <w:i/>
                <w:iCs/>
                <w:color w:val="000000"/>
                <w:sz w:val="24"/>
                <w:szCs w:val="24"/>
              </w:rPr>
              <w:t>1</w:t>
            </w:r>
          </w:p>
        </w:tc>
        <w:tc>
          <w:tcPr>
            <w:tcW w:w="318" w:type="pct"/>
            <w:tcBorders>
              <w:top w:val="nil"/>
              <w:left w:val="nil"/>
              <w:bottom w:val="single" w:sz="8" w:space="0" w:color="auto"/>
              <w:right w:val="single" w:sz="8" w:space="0" w:color="auto"/>
            </w:tcBorders>
            <w:vAlign w:val="center"/>
            <w:hideMark/>
          </w:tcPr>
          <w:p w:rsidR="004B75DE" w:rsidRPr="00177194"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vAlign w:val="center"/>
            <w:hideMark/>
          </w:tcPr>
          <w:p w:rsidR="004B75DE" w:rsidRPr="00177194" w:rsidRDefault="004B75DE" w:rsidP="001F0EBF">
            <w:pPr>
              <w:jc w:val="center"/>
              <w:rPr>
                <w:i/>
                <w:iCs/>
                <w:color w:val="000000"/>
                <w:sz w:val="24"/>
                <w:szCs w:val="24"/>
              </w:rPr>
            </w:pPr>
            <w:r>
              <w:rPr>
                <w:i/>
                <w:iCs/>
                <w:color w:val="000000"/>
                <w:sz w:val="24"/>
                <w:szCs w:val="24"/>
              </w:rPr>
              <w:t>2</w:t>
            </w:r>
          </w:p>
        </w:tc>
        <w:tc>
          <w:tcPr>
            <w:tcW w:w="350" w:type="pct"/>
            <w:tcBorders>
              <w:top w:val="nil"/>
              <w:left w:val="nil"/>
              <w:bottom w:val="single" w:sz="8" w:space="0" w:color="auto"/>
              <w:right w:val="single" w:sz="8" w:space="0" w:color="auto"/>
            </w:tcBorders>
            <w:vAlign w:val="center"/>
            <w:hideMark/>
          </w:tcPr>
          <w:p w:rsidR="004B75DE" w:rsidRPr="00177194" w:rsidRDefault="0003489F" w:rsidP="001F0EBF">
            <w:pPr>
              <w:jc w:val="center"/>
              <w:rPr>
                <w:i/>
                <w:iCs/>
                <w:color w:val="000000"/>
                <w:sz w:val="24"/>
                <w:szCs w:val="24"/>
              </w:rPr>
            </w:pPr>
            <w:r>
              <w:rPr>
                <w:i/>
                <w:iCs/>
                <w:color w:val="000000"/>
                <w:sz w:val="24"/>
                <w:szCs w:val="24"/>
              </w:rPr>
              <w:t>27</w:t>
            </w:r>
          </w:p>
        </w:tc>
        <w:tc>
          <w:tcPr>
            <w:tcW w:w="428" w:type="pct"/>
            <w:tcBorders>
              <w:top w:val="nil"/>
              <w:left w:val="nil"/>
              <w:bottom w:val="single" w:sz="8" w:space="0" w:color="auto"/>
              <w:right w:val="single" w:sz="8" w:space="0" w:color="auto"/>
            </w:tcBorders>
            <w:vAlign w:val="center"/>
            <w:hideMark/>
          </w:tcPr>
          <w:p w:rsidR="004B75DE" w:rsidRPr="00177194" w:rsidRDefault="0003489F" w:rsidP="001F0EBF">
            <w:pPr>
              <w:jc w:val="center"/>
              <w:rPr>
                <w:b/>
                <w:bCs/>
                <w:i/>
                <w:iCs/>
                <w:color w:val="000000"/>
                <w:sz w:val="24"/>
                <w:szCs w:val="24"/>
              </w:rPr>
            </w:pPr>
            <w:r>
              <w:rPr>
                <w:b/>
                <w:bCs/>
                <w:i/>
                <w:iCs/>
                <w:color w:val="000000"/>
                <w:sz w:val="24"/>
                <w:szCs w:val="24"/>
              </w:rPr>
              <w:t>30</w:t>
            </w:r>
          </w:p>
        </w:tc>
      </w:tr>
      <w:tr w:rsidR="004B75DE" w:rsidRPr="00177194" w:rsidTr="001F0EBF">
        <w:trPr>
          <w:trHeight w:val="50"/>
        </w:trPr>
        <w:tc>
          <w:tcPr>
            <w:tcW w:w="2835" w:type="pct"/>
            <w:vMerge/>
            <w:tcBorders>
              <w:left w:val="single" w:sz="8" w:space="0" w:color="auto"/>
              <w:bottom w:val="single" w:sz="8" w:space="0" w:color="000000"/>
              <w:right w:val="single" w:sz="8" w:space="0" w:color="auto"/>
            </w:tcBorders>
            <w:vAlign w:val="center"/>
            <w:hideMark/>
          </w:tcPr>
          <w:p w:rsidR="004B75DE" w:rsidRPr="00177194" w:rsidRDefault="004B75DE" w:rsidP="001F0EBF">
            <w:pPr>
              <w:rPr>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4B75DE" w:rsidRPr="00177194" w:rsidRDefault="004B75DE" w:rsidP="001F0EBF">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b/>
                <w:bCs/>
                <w:i/>
                <w:iCs/>
                <w:color w:val="000000"/>
                <w:sz w:val="24"/>
                <w:szCs w:val="24"/>
              </w:rPr>
            </w:pPr>
          </w:p>
        </w:tc>
      </w:tr>
      <w:tr w:rsidR="004B75DE" w:rsidRPr="00177194" w:rsidTr="001F0EBF">
        <w:trPr>
          <w:trHeight w:val="810"/>
        </w:trPr>
        <w:tc>
          <w:tcPr>
            <w:tcW w:w="2835" w:type="pct"/>
            <w:vMerge w:val="restart"/>
            <w:tcBorders>
              <w:top w:val="nil"/>
              <w:left w:val="single" w:sz="8" w:space="0" w:color="auto"/>
              <w:bottom w:val="single" w:sz="8" w:space="0" w:color="000000"/>
              <w:right w:val="single" w:sz="8" w:space="0" w:color="auto"/>
            </w:tcBorders>
          </w:tcPr>
          <w:p w:rsidR="004B75DE" w:rsidRPr="00177194" w:rsidRDefault="00A9589F" w:rsidP="001F0EBF">
            <w:pPr>
              <w:pStyle w:val="Style5"/>
              <w:widowControl/>
              <w:spacing w:before="38" w:line="274" w:lineRule="exact"/>
              <w:ind w:firstLine="0"/>
              <w:jc w:val="left"/>
              <w:rPr>
                <w:rStyle w:val="FontStyle21"/>
                <w:sz w:val="24"/>
                <w:szCs w:val="24"/>
              </w:rPr>
            </w:pPr>
            <w:r>
              <w:rPr>
                <w:rStyle w:val="FontStyle21"/>
                <w:sz w:val="24"/>
                <w:szCs w:val="24"/>
              </w:rPr>
              <w:t>Тема 8</w:t>
            </w:r>
            <w:r w:rsidR="004B75DE" w:rsidRPr="00177194">
              <w:rPr>
                <w:rStyle w:val="FontStyle21"/>
                <w:sz w:val="24"/>
                <w:szCs w:val="24"/>
              </w:rPr>
              <w:t xml:space="preserve">. </w:t>
            </w:r>
            <w:r w:rsidR="004B75DE" w:rsidRPr="00177194">
              <w:t>Фотобиологические процессы. Биофизика рецепции</w:t>
            </w:r>
            <w:r w:rsidR="004B75DE" w:rsidRPr="00177194">
              <w:rPr>
                <w:rStyle w:val="FontStyle21"/>
                <w:sz w:val="24"/>
                <w:szCs w:val="24"/>
              </w:rPr>
              <w:t xml:space="preserve"> </w:t>
            </w:r>
          </w:p>
        </w:tc>
        <w:tc>
          <w:tcPr>
            <w:tcW w:w="489" w:type="pct"/>
            <w:tcBorders>
              <w:top w:val="single" w:sz="8" w:space="0" w:color="auto"/>
              <w:left w:val="nil"/>
              <w:bottom w:val="single" w:sz="8" w:space="0" w:color="auto"/>
              <w:right w:val="single" w:sz="8" w:space="0" w:color="000000"/>
            </w:tcBorders>
            <w:vAlign w:val="center"/>
            <w:hideMark/>
          </w:tcPr>
          <w:p w:rsidR="004B75DE" w:rsidRPr="00177194" w:rsidRDefault="004B75DE" w:rsidP="001F0EBF">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vAlign w:val="center"/>
            <w:hideMark/>
          </w:tcPr>
          <w:p w:rsidR="004B75DE" w:rsidRPr="00177194" w:rsidRDefault="004B75DE" w:rsidP="001F0EBF">
            <w:pPr>
              <w:jc w:val="center"/>
              <w:rPr>
                <w:color w:val="000000"/>
                <w:sz w:val="24"/>
                <w:szCs w:val="24"/>
              </w:rPr>
            </w:pPr>
            <w:r>
              <w:rPr>
                <w:color w:val="000000"/>
                <w:sz w:val="24"/>
                <w:szCs w:val="24"/>
              </w:rPr>
              <w:t> </w:t>
            </w:r>
          </w:p>
        </w:tc>
        <w:tc>
          <w:tcPr>
            <w:tcW w:w="318" w:type="pct"/>
            <w:tcBorders>
              <w:top w:val="nil"/>
              <w:left w:val="nil"/>
              <w:bottom w:val="single" w:sz="8" w:space="0" w:color="auto"/>
              <w:right w:val="single" w:sz="8" w:space="0" w:color="auto"/>
            </w:tcBorders>
            <w:vAlign w:val="center"/>
            <w:hideMark/>
          </w:tcPr>
          <w:p w:rsidR="004B75DE" w:rsidRPr="00177194" w:rsidRDefault="004B75DE" w:rsidP="001F0EBF">
            <w:pPr>
              <w:jc w:val="center"/>
              <w:rPr>
                <w:color w:val="000000"/>
                <w:sz w:val="24"/>
                <w:szCs w:val="24"/>
              </w:rPr>
            </w:pPr>
            <w:r w:rsidRPr="00177194">
              <w:rPr>
                <w:color w:val="000000"/>
                <w:sz w:val="24"/>
                <w:szCs w:val="24"/>
              </w:rPr>
              <w:t> </w:t>
            </w:r>
          </w:p>
        </w:tc>
        <w:tc>
          <w:tcPr>
            <w:tcW w:w="266" w:type="pct"/>
            <w:tcBorders>
              <w:top w:val="nil"/>
              <w:left w:val="nil"/>
              <w:bottom w:val="single" w:sz="8" w:space="0" w:color="auto"/>
              <w:right w:val="single" w:sz="8" w:space="0" w:color="auto"/>
            </w:tcBorders>
            <w:vAlign w:val="center"/>
            <w:hideMark/>
          </w:tcPr>
          <w:p w:rsidR="004B75DE" w:rsidRPr="00177194" w:rsidRDefault="0003489F" w:rsidP="001F0EBF">
            <w:pPr>
              <w:jc w:val="center"/>
              <w:rPr>
                <w:color w:val="000000"/>
                <w:sz w:val="24"/>
                <w:szCs w:val="24"/>
              </w:rPr>
            </w:pPr>
            <w:r>
              <w:rPr>
                <w:color w:val="000000"/>
                <w:sz w:val="24"/>
                <w:szCs w:val="24"/>
              </w:rPr>
              <w:t>2</w:t>
            </w:r>
          </w:p>
        </w:tc>
        <w:tc>
          <w:tcPr>
            <w:tcW w:w="350" w:type="pct"/>
            <w:tcBorders>
              <w:top w:val="nil"/>
              <w:left w:val="nil"/>
              <w:bottom w:val="single" w:sz="8" w:space="0" w:color="auto"/>
              <w:right w:val="single" w:sz="8" w:space="0" w:color="auto"/>
            </w:tcBorders>
            <w:vAlign w:val="center"/>
            <w:hideMark/>
          </w:tcPr>
          <w:p w:rsidR="004B75DE" w:rsidRPr="00177194" w:rsidRDefault="0003489F" w:rsidP="001F0EBF">
            <w:pPr>
              <w:jc w:val="center"/>
              <w:rPr>
                <w:color w:val="000000"/>
                <w:sz w:val="24"/>
                <w:szCs w:val="24"/>
              </w:rPr>
            </w:pPr>
            <w:r>
              <w:rPr>
                <w:color w:val="000000"/>
                <w:sz w:val="24"/>
                <w:szCs w:val="24"/>
              </w:rPr>
              <w:t>27</w:t>
            </w:r>
          </w:p>
        </w:tc>
        <w:tc>
          <w:tcPr>
            <w:tcW w:w="428" w:type="pct"/>
            <w:tcBorders>
              <w:top w:val="nil"/>
              <w:left w:val="nil"/>
              <w:bottom w:val="single" w:sz="8" w:space="0" w:color="auto"/>
              <w:right w:val="single" w:sz="8" w:space="0" w:color="auto"/>
            </w:tcBorders>
            <w:vAlign w:val="center"/>
            <w:hideMark/>
          </w:tcPr>
          <w:p w:rsidR="004B75DE" w:rsidRPr="00177194" w:rsidRDefault="004B75DE" w:rsidP="001F0EBF">
            <w:pPr>
              <w:jc w:val="center"/>
              <w:rPr>
                <w:b/>
                <w:bCs/>
                <w:color w:val="000000"/>
                <w:sz w:val="24"/>
                <w:szCs w:val="24"/>
              </w:rPr>
            </w:pPr>
            <w:r>
              <w:rPr>
                <w:b/>
                <w:bCs/>
                <w:color w:val="000000"/>
                <w:sz w:val="24"/>
                <w:szCs w:val="24"/>
              </w:rPr>
              <w:t>2</w:t>
            </w:r>
            <w:r w:rsidR="0003489F">
              <w:rPr>
                <w:b/>
                <w:bCs/>
                <w:color w:val="000000"/>
                <w:sz w:val="24"/>
                <w:szCs w:val="24"/>
              </w:rPr>
              <w:t>9</w:t>
            </w:r>
          </w:p>
        </w:tc>
      </w:tr>
      <w:tr w:rsidR="004B75DE" w:rsidRPr="00177194" w:rsidTr="001F0EBF">
        <w:trPr>
          <w:trHeight w:val="810"/>
        </w:trPr>
        <w:tc>
          <w:tcPr>
            <w:tcW w:w="2835" w:type="pct"/>
            <w:vMerge/>
            <w:tcBorders>
              <w:top w:val="nil"/>
              <w:left w:val="single" w:sz="8" w:space="0" w:color="auto"/>
              <w:bottom w:val="single" w:sz="8" w:space="0" w:color="000000"/>
              <w:right w:val="single" w:sz="8" w:space="0" w:color="auto"/>
            </w:tcBorders>
            <w:vAlign w:val="center"/>
            <w:hideMark/>
          </w:tcPr>
          <w:p w:rsidR="004B75DE" w:rsidRPr="00177194" w:rsidRDefault="004B75DE" w:rsidP="001F0EBF">
            <w:pPr>
              <w:rPr>
                <w:rStyle w:val="FontStyle21"/>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4B75DE" w:rsidRPr="00177194" w:rsidRDefault="004B75DE" w:rsidP="001F0EBF">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r w:rsidRPr="00177194">
              <w:rPr>
                <w:i/>
                <w:iCs/>
                <w:color w:val="000000"/>
                <w:sz w:val="24"/>
                <w:szCs w:val="24"/>
              </w:rPr>
              <w:t> </w:t>
            </w:r>
          </w:p>
        </w:tc>
        <w:tc>
          <w:tcPr>
            <w:tcW w:w="31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r w:rsidRPr="00177194">
              <w:rPr>
                <w:i/>
                <w:iCs/>
                <w:color w:val="000000"/>
                <w:sz w:val="24"/>
                <w:szCs w:val="24"/>
              </w:rPr>
              <w:t> </w:t>
            </w:r>
          </w:p>
        </w:tc>
        <w:tc>
          <w:tcPr>
            <w:tcW w:w="266"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r w:rsidRPr="00177194">
              <w:rPr>
                <w:i/>
                <w:iCs/>
                <w:color w:val="000000"/>
                <w:sz w:val="24"/>
                <w:szCs w:val="24"/>
              </w:rPr>
              <w:t> </w:t>
            </w:r>
          </w:p>
        </w:tc>
        <w:tc>
          <w:tcPr>
            <w:tcW w:w="428" w:type="pct"/>
            <w:tcBorders>
              <w:top w:val="nil"/>
              <w:left w:val="nil"/>
              <w:bottom w:val="single" w:sz="8" w:space="0" w:color="auto"/>
              <w:right w:val="single" w:sz="8" w:space="0" w:color="auto"/>
            </w:tcBorders>
            <w:shd w:val="clear" w:color="auto" w:fill="D9D9D9"/>
            <w:vAlign w:val="center"/>
          </w:tcPr>
          <w:p w:rsidR="004B75DE" w:rsidRPr="00177194" w:rsidRDefault="004B75DE" w:rsidP="001F0EBF">
            <w:pPr>
              <w:jc w:val="center"/>
              <w:rPr>
                <w:b/>
                <w:bCs/>
                <w:i/>
                <w:iCs/>
                <w:color w:val="000000"/>
                <w:sz w:val="24"/>
                <w:szCs w:val="24"/>
              </w:rPr>
            </w:pPr>
          </w:p>
        </w:tc>
      </w:tr>
      <w:tr w:rsidR="004B75DE" w:rsidRPr="00177194" w:rsidTr="001F0EBF">
        <w:trPr>
          <w:trHeight w:val="810"/>
        </w:trPr>
        <w:tc>
          <w:tcPr>
            <w:tcW w:w="5000" w:type="pct"/>
            <w:gridSpan w:val="7"/>
            <w:tcBorders>
              <w:top w:val="nil"/>
              <w:left w:val="single" w:sz="8" w:space="0" w:color="auto"/>
              <w:bottom w:val="single" w:sz="8" w:space="0" w:color="000000"/>
              <w:right w:val="single" w:sz="8" w:space="0" w:color="auto"/>
            </w:tcBorders>
            <w:vAlign w:val="center"/>
            <w:hideMark/>
          </w:tcPr>
          <w:p w:rsidR="004B75DE" w:rsidRPr="00177194" w:rsidRDefault="004B75DE" w:rsidP="001F0EBF">
            <w:pPr>
              <w:jc w:val="center"/>
              <w:rPr>
                <w:b/>
                <w:bCs/>
                <w:i/>
                <w:iCs/>
                <w:color w:val="000000"/>
                <w:sz w:val="24"/>
                <w:szCs w:val="24"/>
              </w:rPr>
            </w:pPr>
            <w:r w:rsidRPr="00177194">
              <w:rPr>
                <w:sz w:val="24"/>
                <w:szCs w:val="24"/>
              </w:rPr>
              <w:t>Раздел 5. Элементы анатомии и физиологии человека и животных, строение и функции органов. Открытые системы, неравновесная термодинамика в биологии, стационарные состояния. Синергетика, диссипативные структуры, активные среды</w:t>
            </w:r>
          </w:p>
        </w:tc>
      </w:tr>
      <w:tr w:rsidR="004B75DE" w:rsidRPr="00177194" w:rsidTr="0003489F">
        <w:trPr>
          <w:trHeight w:val="810"/>
        </w:trPr>
        <w:tc>
          <w:tcPr>
            <w:tcW w:w="2835" w:type="pct"/>
            <w:vMerge w:val="restart"/>
            <w:tcBorders>
              <w:top w:val="nil"/>
              <w:left w:val="single" w:sz="8" w:space="0" w:color="auto"/>
              <w:right w:val="single" w:sz="8" w:space="0" w:color="auto"/>
            </w:tcBorders>
            <w:vAlign w:val="center"/>
            <w:hideMark/>
          </w:tcPr>
          <w:p w:rsidR="004B75DE" w:rsidRPr="00177194" w:rsidRDefault="004B75DE" w:rsidP="00A9589F">
            <w:pPr>
              <w:rPr>
                <w:rStyle w:val="FontStyle21"/>
                <w:sz w:val="24"/>
                <w:szCs w:val="24"/>
              </w:rPr>
            </w:pPr>
            <w:r w:rsidRPr="00177194">
              <w:rPr>
                <w:rStyle w:val="FontStyle21"/>
                <w:sz w:val="24"/>
                <w:szCs w:val="24"/>
              </w:rPr>
              <w:t>Тема</w:t>
            </w:r>
            <w:r w:rsidR="00A9589F">
              <w:rPr>
                <w:sz w:val="24"/>
                <w:szCs w:val="24"/>
              </w:rPr>
              <w:t xml:space="preserve"> 9</w:t>
            </w:r>
            <w:r w:rsidRPr="00177194">
              <w:rPr>
                <w:sz w:val="24"/>
                <w:szCs w:val="24"/>
              </w:rPr>
              <w:t xml:space="preserve">. Элементы анатомии и физиологии человека и животных, строение и функции органов. </w:t>
            </w:r>
          </w:p>
        </w:tc>
        <w:tc>
          <w:tcPr>
            <w:tcW w:w="489" w:type="pct"/>
            <w:tcBorders>
              <w:top w:val="single" w:sz="8" w:space="0" w:color="auto"/>
              <w:left w:val="nil"/>
              <w:bottom w:val="single" w:sz="8" w:space="0" w:color="auto"/>
              <w:right w:val="single" w:sz="8" w:space="0" w:color="000000"/>
            </w:tcBorders>
            <w:shd w:val="clear" w:color="auto" w:fill="FFFFFF"/>
            <w:vAlign w:val="center"/>
            <w:hideMark/>
          </w:tcPr>
          <w:p w:rsidR="004B75DE" w:rsidRPr="00177194" w:rsidRDefault="004B75DE" w:rsidP="001F0EBF">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shd w:val="clear" w:color="auto" w:fill="FFFFFF"/>
            <w:vAlign w:val="center"/>
            <w:hideMark/>
          </w:tcPr>
          <w:p w:rsidR="004B75DE" w:rsidRPr="00177194" w:rsidRDefault="004B75DE" w:rsidP="001F0EBF">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FFFFFF"/>
            <w:vAlign w:val="center"/>
            <w:hideMark/>
          </w:tcPr>
          <w:p w:rsidR="004B75DE" w:rsidRPr="00177194"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FFFFFF"/>
            <w:vAlign w:val="center"/>
            <w:hideMark/>
          </w:tcPr>
          <w:p w:rsidR="004B75DE" w:rsidRPr="00177194" w:rsidRDefault="004B75DE" w:rsidP="001F0EBF">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FFFFFF"/>
            <w:vAlign w:val="center"/>
            <w:hideMark/>
          </w:tcPr>
          <w:p w:rsidR="004B75DE" w:rsidRPr="00177194" w:rsidRDefault="0003489F" w:rsidP="001F0EBF">
            <w:pPr>
              <w:jc w:val="center"/>
              <w:rPr>
                <w:i/>
                <w:iCs/>
                <w:color w:val="000000"/>
                <w:sz w:val="24"/>
                <w:szCs w:val="24"/>
              </w:rPr>
            </w:pPr>
            <w:r>
              <w:rPr>
                <w:i/>
                <w:iCs/>
                <w:color w:val="000000"/>
                <w:sz w:val="24"/>
                <w:szCs w:val="24"/>
              </w:rPr>
              <w:t>2</w:t>
            </w:r>
            <w:r w:rsidR="004B75DE">
              <w:rPr>
                <w:i/>
                <w:iCs/>
                <w:color w:val="000000"/>
                <w:sz w:val="24"/>
                <w:szCs w:val="24"/>
              </w:rPr>
              <w:t>8</w:t>
            </w:r>
          </w:p>
        </w:tc>
        <w:tc>
          <w:tcPr>
            <w:tcW w:w="428" w:type="pct"/>
            <w:tcBorders>
              <w:top w:val="nil"/>
              <w:left w:val="nil"/>
              <w:bottom w:val="single" w:sz="8" w:space="0" w:color="auto"/>
              <w:right w:val="single" w:sz="8" w:space="0" w:color="auto"/>
            </w:tcBorders>
            <w:shd w:val="clear" w:color="auto" w:fill="FFFFFF"/>
            <w:vAlign w:val="center"/>
          </w:tcPr>
          <w:p w:rsidR="004B75DE" w:rsidRPr="00177194" w:rsidRDefault="00B00FCA" w:rsidP="001F0EBF">
            <w:pPr>
              <w:jc w:val="center"/>
              <w:rPr>
                <w:b/>
                <w:bCs/>
                <w:i/>
                <w:iCs/>
                <w:color w:val="000000"/>
                <w:sz w:val="24"/>
                <w:szCs w:val="24"/>
              </w:rPr>
            </w:pPr>
            <w:r>
              <w:rPr>
                <w:b/>
                <w:bCs/>
                <w:i/>
                <w:iCs/>
                <w:color w:val="000000"/>
                <w:sz w:val="24"/>
                <w:szCs w:val="24"/>
              </w:rPr>
              <w:t>28</w:t>
            </w:r>
          </w:p>
        </w:tc>
      </w:tr>
      <w:tr w:rsidR="004B75DE" w:rsidRPr="00177194" w:rsidTr="0003489F">
        <w:trPr>
          <w:trHeight w:val="810"/>
        </w:trPr>
        <w:tc>
          <w:tcPr>
            <w:tcW w:w="2835" w:type="pct"/>
            <w:vMerge/>
            <w:tcBorders>
              <w:left w:val="single" w:sz="8" w:space="0" w:color="auto"/>
              <w:bottom w:val="single" w:sz="8" w:space="0" w:color="000000"/>
              <w:right w:val="single" w:sz="8" w:space="0" w:color="auto"/>
            </w:tcBorders>
            <w:vAlign w:val="center"/>
            <w:hideMark/>
          </w:tcPr>
          <w:p w:rsidR="004B75DE" w:rsidRPr="00177194" w:rsidRDefault="004B75DE" w:rsidP="001F0EBF">
            <w:pPr>
              <w:rPr>
                <w:rStyle w:val="FontStyle21"/>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4B75DE" w:rsidRPr="00177194" w:rsidRDefault="004B75DE" w:rsidP="001F0EBF">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50"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tcPr>
          <w:p w:rsidR="004B75DE" w:rsidRPr="00177194" w:rsidRDefault="004B75DE" w:rsidP="001F0EBF">
            <w:pPr>
              <w:jc w:val="center"/>
              <w:rPr>
                <w:b/>
                <w:bCs/>
                <w:i/>
                <w:iCs/>
                <w:color w:val="000000"/>
                <w:sz w:val="24"/>
                <w:szCs w:val="24"/>
              </w:rPr>
            </w:pPr>
          </w:p>
        </w:tc>
      </w:tr>
      <w:tr w:rsidR="004B75DE" w:rsidRPr="00177194" w:rsidTr="0003489F">
        <w:trPr>
          <w:trHeight w:val="810"/>
        </w:trPr>
        <w:tc>
          <w:tcPr>
            <w:tcW w:w="2835" w:type="pct"/>
            <w:vMerge w:val="restart"/>
            <w:tcBorders>
              <w:left w:val="single" w:sz="8" w:space="0" w:color="auto"/>
              <w:right w:val="single" w:sz="8" w:space="0" w:color="auto"/>
            </w:tcBorders>
            <w:vAlign w:val="center"/>
            <w:hideMark/>
          </w:tcPr>
          <w:p w:rsidR="004B75DE" w:rsidRPr="00177194" w:rsidRDefault="004B75DE" w:rsidP="001F0EBF">
            <w:pPr>
              <w:rPr>
                <w:sz w:val="24"/>
                <w:szCs w:val="24"/>
              </w:rPr>
            </w:pPr>
            <w:r w:rsidRPr="00177194">
              <w:rPr>
                <w:rStyle w:val="FontStyle21"/>
                <w:sz w:val="24"/>
                <w:szCs w:val="24"/>
              </w:rPr>
              <w:t>Тема</w:t>
            </w:r>
            <w:r w:rsidRPr="00177194">
              <w:rPr>
                <w:sz w:val="24"/>
                <w:szCs w:val="24"/>
              </w:rPr>
              <w:t xml:space="preserve"> 1</w:t>
            </w:r>
            <w:r w:rsidR="00A9589F">
              <w:rPr>
                <w:sz w:val="24"/>
                <w:szCs w:val="24"/>
              </w:rPr>
              <w:t>0</w:t>
            </w:r>
            <w:r w:rsidRPr="00177194">
              <w:rPr>
                <w:sz w:val="24"/>
                <w:szCs w:val="24"/>
              </w:rPr>
              <w:t xml:space="preserve">. Простейшие математические модели биологических процессов. </w:t>
            </w:r>
          </w:p>
          <w:p w:rsidR="004B75DE" w:rsidRPr="00177194" w:rsidRDefault="004B75DE" w:rsidP="001F0EBF">
            <w:pPr>
              <w:rPr>
                <w:rStyle w:val="FontStyle21"/>
                <w:sz w:val="24"/>
                <w:szCs w:val="24"/>
              </w:rPr>
            </w:pPr>
          </w:p>
        </w:tc>
        <w:tc>
          <w:tcPr>
            <w:tcW w:w="489" w:type="pct"/>
            <w:tcBorders>
              <w:top w:val="single" w:sz="8" w:space="0" w:color="auto"/>
              <w:left w:val="nil"/>
              <w:bottom w:val="single" w:sz="8" w:space="0" w:color="auto"/>
              <w:right w:val="single" w:sz="8" w:space="0" w:color="000000"/>
            </w:tcBorders>
            <w:shd w:val="clear" w:color="auto" w:fill="FFFFFF"/>
            <w:vAlign w:val="center"/>
            <w:hideMark/>
          </w:tcPr>
          <w:p w:rsidR="004B75DE" w:rsidRPr="00177194" w:rsidRDefault="004B75DE" w:rsidP="001F0EBF">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shd w:val="clear" w:color="auto" w:fill="FFFFFF"/>
            <w:vAlign w:val="center"/>
            <w:hideMark/>
          </w:tcPr>
          <w:p w:rsidR="004B75DE" w:rsidRPr="00177194" w:rsidRDefault="004B75DE" w:rsidP="001F0EBF">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FFFFFF"/>
            <w:vAlign w:val="center"/>
            <w:hideMark/>
          </w:tcPr>
          <w:p w:rsidR="004B75DE" w:rsidRPr="00177194"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FFFFFF"/>
            <w:vAlign w:val="center"/>
            <w:hideMark/>
          </w:tcPr>
          <w:p w:rsidR="004B75DE" w:rsidRPr="00177194" w:rsidRDefault="0003489F" w:rsidP="001F0EBF">
            <w:pPr>
              <w:jc w:val="center"/>
              <w:rPr>
                <w:i/>
                <w:iCs/>
                <w:color w:val="000000"/>
                <w:sz w:val="24"/>
                <w:szCs w:val="24"/>
              </w:rPr>
            </w:pPr>
            <w:r>
              <w:rPr>
                <w:i/>
                <w:iCs/>
                <w:color w:val="000000"/>
                <w:sz w:val="24"/>
                <w:szCs w:val="24"/>
              </w:rPr>
              <w:t>2</w:t>
            </w:r>
          </w:p>
        </w:tc>
        <w:tc>
          <w:tcPr>
            <w:tcW w:w="350" w:type="pct"/>
            <w:tcBorders>
              <w:top w:val="nil"/>
              <w:left w:val="nil"/>
              <w:bottom w:val="single" w:sz="8" w:space="0" w:color="auto"/>
              <w:right w:val="single" w:sz="8" w:space="0" w:color="auto"/>
            </w:tcBorders>
            <w:shd w:val="clear" w:color="auto" w:fill="FFFFFF"/>
            <w:vAlign w:val="center"/>
            <w:hideMark/>
          </w:tcPr>
          <w:p w:rsidR="004B75DE" w:rsidRPr="00177194" w:rsidRDefault="0003489F" w:rsidP="001F0EBF">
            <w:pPr>
              <w:jc w:val="center"/>
              <w:rPr>
                <w:i/>
                <w:iCs/>
                <w:color w:val="000000"/>
                <w:sz w:val="24"/>
                <w:szCs w:val="24"/>
              </w:rPr>
            </w:pPr>
            <w:r>
              <w:rPr>
                <w:i/>
                <w:iCs/>
                <w:color w:val="000000"/>
                <w:sz w:val="24"/>
                <w:szCs w:val="24"/>
              </w:rPr>
              <w:t>2</w:t>
            </w:r>
            <w:r w:rsidR="004B75DE">
              <w:rPr>
                <w:i/>
                <w:iCs/>
                <w:color w:val="000000"/>
                <w:sz w:val="24"/>
                <w:szCs w:val="24"/>
              </w:rPr>
              <w:t>8</w:t>
            </w:r>
          </w:p>
        </w:tc>
        <w:tc>
          <w:tcPr>
            <w:tcW w:w="428" w:type="pct"/>
            <w:tcBorders>
              <w:top w:val="nil"/>
              <w:left w:val="nil"/>
              <w:bottom w:val="single" w:sz="8" w:space="0" w:color="auto"/>
              <w:right w:val="single" w:sz="8" w:space="0" w:color="auto"/>
            </w:tcBorders>
            <w:shd w:val="clear" w:color="auto" w:fill="FFFFFF"/>
            <w:vAlign w:val="center"/>
          </w:tcPr>
          <w:p w:rsidR="004B75DE" w:rsidRPr="00177194" w:rsidRDefault="0003489F" w:rsidP="001F0EBF">
            <w:pPr>
              <w:jc w:val="center"/>
              <w:rPr>
                <w:b/>
                <w:bCs/>
                <w:i/>
                <w:iCs/>
                <w:color w:val="000000"/>
                <w:sz w:val="24"/>
                <w:szCs w:val="24"/>
              </w:rPr>
            </w:pPr>
            <w:r>
              <w:rPr>
                <w:b/>
                <w:bCs/>
                <w:i/>
                <w:iCs/>
                <w:color w:val="000000"/>
                <w:sz w:val="24"/>
                <w:szCs w:val="24"/>
              </w:rPr>
              <w:t>30</w:t>
            </w:r>
          </w:p>
        </w:tc>
      </w:tr>
      <w:tr w:rsidR="004B75DE" w:rsidRPr="00177194" w:rsidTr="0003489F">
        <w:trPr>
          <w:trHeight w:val="810"/>
        </w:trPr>
        <w:tc>
          <w:tcPr>
            <w:tcW w:w="2835" w:type="pct"/>
            <w:vMerge/>
            <w:tcBorders>
              <w:left w:val="single" w:sz="8" w:space="0" w:color="auto"/>
              <w:bottom w:val="single" w:sz="8" w:space="0" w:color="000000"/>
              <w:right w:val="single" w:sz="8" w:space="0" w:color="auto"/>
            </w:tcBorders>
            <w:vAlign w:val="center"/>
            <w:hideMark/>
          </w:tcPr>
          <w:p w:rsidR="004B75DE" w:rsidRPr="00177194" w:rsidRDefault="004B75DE" w:rsidP="001F0EBF">
            <w:pPr>
              <w:rPr>
                <w:rStyle w:val="FontStyle21"/>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4B75DE" w:rsidRPr="00177194" w:rsidRDefault="004B75DE" w:rsidP="001F0EBF">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r>
              <w:rPr>
                <w:i/>
                <w:iCs/>
                <w:color w:val="000000"/>
                <w:sz w:val="24"/>
                <w:szCs w:val="24"/>
              </w:rPr>
              <w:t>2</w:t>
            </w:r>
          </w:p>
        </w:tc>
        <w:tc>
          <w:tcPr>
            <w:tcW w:w="350"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tcPr>
          <w:p w:rsidR="004B75DE" w:rsidRPr="00177194" w:rsidRDefault="004B75DE" w:rsidP="001F0EBF">
            <w:pPr>
              <w:jc w:val="center"/>
              <w:rPr>
                <w:b/>
                <w:bCs/>
                <w:i/>
                <w:iCs/>
                <w:color w:val="000000"/>
                <w:sz w:val="24"/>
                <w:szCs w:val="24"/>
              </w:rPr>
            </w:pPr>
            <w:r>
              <w:rPr>
                <w:b/>
                <w:bCs/>
                <w:i/>
                <w:iCs/>
                <w:color w:val="000000"/>
                <w:sz w:val="24"/>
                <w:szCs w:val="24"/>
              </w:rPr>
              <w:t>2</w:t>
            </w:r>
          </w:p>
        </w:tc>
      </w:tr>
      <w:tr w:rsidR="004B75DE" w:rsidRPr="00177194" w:rsidTr="00B00FCA">
        <w:trPr>
          <w:trHeight w:val="810"/>
        </w:trPr>
        <w:tc>
          <w:tcPr>
            <w:tcW w:w="2835" w:type="pct"/>
            <w:vMerge w:val="restart"/>
            <w:tcBorders>
              <w:left w:val="single" w:sz="8" w:space="0" w:color="auto"/>
              <w:right w:val="single" w:sz="8" w:space="0" w:color="auto"/>
            </w:tcBorders>
            <w:vAlign w:val="center"/>
            <w:hideMark/>
          </w:tcPr>
          <w:p w:rsidR="004B75DE" w:rsidRDefault="004B75DE" w:rsidP="001F0EBF">
            <w:pPr>
              <w:jc w:val="center"/>
              <w:rPr>
                <w:color w:val="000000"/>
                <w:sz w:val="24"/>
                <w:szCs w:val="24"/>
              </w:rPr>
            </w:pPr>
            <w:r>
              <w:rPr>
                <w:color w:val="000000"/>
                <w:sz w:val="24"/>
                <w:szCs w:val="24"/>
              </w:rPr>
              <w:t>Всего</w:t>
            </w:r>
          </w:p>
        </w:tc>
        <w:tc>
          <w:tcPr>
            <w:tcW w:w="489" w:type="pct"/>
            <w:tcBorders>
              <w:top w:val="single" w:sz="8" w:space="0" w:color="auto"/>
              <w:left w:val="nil"/>
              <w:bottom w:val="single" w:sz="8" w:space="0" w:color="auto"/>
              <w:right w:val="single" w:sz="8" w:space="0" w:color="000000"/>
            </w:tcBorders>
            <w:shd w:val="clear" w:color="auto" w:fill="FFFFFF"/>
            <w:vAlign w:val="center"/>
            <w:hideMark/>
          </w:tcPr>
          <w:p w:rsidR="004B75DE" w:rsidRPr="00177194" w:rsidRDefault="004B75DE" w:rsidP="001F0EBF">
            <w:pPr>
              <w:jc w:val="center"/>
              <w:rPr>
                <w:color w:val="000000"/>
                <w:sz w:val="24"/>
                <w:szCs w:val="24"/>
              </w:rPr>
            </w:pPr>
            <w:r w:rsidRPr="00177194">
              <w:rPr>
                <w:color w:val="000000"/>
                <w:sz w:val="24"/>
                <w:szCs w:val="24"/>
              </w:rPr>
              <w:t>Всего часов</w:t>
            </w:r>
          </w:p>
        </w:tc>
        <w:tc>
          <w:tcPr>
            <w:tcW w:w="315" w:type="pct"/>
            <w:tcBorders>
              <w:top w:val="nil"/>
              <w:left w:val="nil"/>
              <w:bottom w:val="single" w:sz="8" w:space="0" w:color="auto"/>
              <w:right w:val="single" w:sz="8" w:space="0" w:color="auto"/>
            </w:tcBorders>
            <w:shd w:val="clear" w:color="auto" w:fill="FFFFFF"/>
            <w:vAlign w:val="center"/>
            <w:hideMark/>
          </w:tcPr>
          <w:p w:rsidR="004B75DE" w:rsidRPr="00177194" w:rsidRDefault="004B75DE" w:rsidP="001F0EBF">
            <w:pPr>
              <w:jc w:val="center"/>
              <w:rPr>
                <w:i/>
                <w:iCs/>
                <w:color w:val="000000"/>
                <w:sz w:val="24"/>
                <w:szCs w:val="24"/>
              </w:rPr>
            </w:pPr>
            <w:r>
              <w:rPr>
                <w:i/>
                <w:iCs/>
                <w:color w:val="000000"/>
                <w:sz w:val="24"/>
                <w:szCs w:val="24"/>
              </w:rPr>
              <w:t>2</w:t>
            </w:r>
          </w:p>
        </w:tc>
        <w:tc>
          <w:tcPr>
            <w:tcW w:w="318" w:type="pct"/>
            <w:tcBorders>
              <w:top w:val="nil"/>
              <w:left w:val="nil"/>
              <w:bottom w:val="single" w:sz="8" w:space="0" w:color="auto"/>
              <w:right w:val="single" w:sz="8" w:space="0" w:color="auto"/>
            </w:tcBorders>
            <w:shd w:val="clear" w:color="auto" w:fill="FFFFFF"/>
            <w:vAlign w:val="center"/>
            <w:hideMark/>
          </w:tcPr>
          <w:p w:rsidR="004B75DE" w:rsidRPr="00177194"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auto"/>
            <w:vAlign w:val="center"/>
            <w:hideMark/>
          </w:tcPr>
          <w:p w:rsidR="004B75DE" w:rsidRPr="00177194" w:rsidRDefault="004B75DE" w:rsidP="004B75DE">
            <w:pPr>
              <w:jc w:val="center"/>
              <w:rPr>
                <w:i/>
                <w:iCs/>
                <w:color w:val="000000"/>
                <w:sz w:val="24"/>
                <w:szCs w:val="24"/>
              </w:rPr>
            </w:pPr>
            <w:r>
              <w:rPr>
                <w:i/>
                <w:iCs/>
                <w:color w:val="000000"/>
                <w:sz w:val="24"/>
                <w:szCs w:val="24"/>
              </w:rPr>
              <w:t>14</w:t>
            </w:r>
          </w:p>
        </w:tc>
        <w:tc>
          <w:tcPr>
            <w:tcW w:w="350" w:type="pct"/>
            <w:tcBorders>
              <w:top w:val="nil"/>
              <w:left w:val="nil"/>
              <w:bottom w:val="single" w:sz="8" w:space="0" w:color="auto"/>
              <w:right w:val="single" w:sz="8" w:space="0" w:color="auto"/>
            </w:tcBorders>
            <w:shd w:val="clear" w:color="auto" w:fill="FFFFFF"/>
            <w:vAlign w:val="center"/>
            <w:hideMark/>
          </w:tcPr>
          <w:p w:rsidR="004B75DE" w:rsidRPr="00177194" w:rsidRDefault="004B75DE" w:rsidP="004B75DE">
            <w:pPr>
              <w:jc w:val="center"/>
              <w:rPr>
                <w:i/>
                <w:iCs/>
                <w:color w:val="000000"/>
                <w:sz w:val="24"/>
                <w:szCs w:val="24"/>
              </w:rPr>
            </w:pPr>
            <w:r>
              <w:rPr>
                <w:i/>
                <w:iCs/>
                <w:color w:val="000000"/>
                <w:sz w:val="24"/>
                <w:szCs w:val="24"/>
              </w:rPr>
              <w:t>191</w:t>
            </w:r>
          </w:p>
        </w:tc>
        <w:tc>
          <w:tcPr>
            <w:tcW w:w="428" w:type="pct"/>
            <w:tcBorders>
              <w:top w:val="nil"/>
              <w:left w:val="nil"/>
              <w:bottom w:val="single" w:sz="8" w:space="0" w:color="auto"/>
              <w:right w:val="single" w:sz="8" w:space="0" w:color="auto"/>
            </w:tcBorders>
            <w:shd w:val="clear" w:color="auto" w:fill="FFFFFF"/>
            <w:vAlign w:val="center"/>
          </w:tcPr>
          <w:p w:rsidR="004B75DE" w:rsidRPr="00177194" w:rsidRDefault="004B75DE" w:rsidP="001F0EBF">
            <w:pPr>
              <w:jc w:val="center"/>
              <w:rPr>
                <w:b/>
                <w:bCs/>
                <w:i/>
                <w:iCs/>
                <w:color w:val="000000"/>
                <w:sz w:val="24"/>
                <w:szCs w:val="24"/>
              </w:rPr>
            </w:pPr>
            <w:r>
              <w:rPr>
                <w:b/>
                <w:bCs/>
                <w:i/>
                <w:iCs/>
                <w:color w:val="000000"/>
                <w:sz w:val="24"/>
                <w:szCs w:val="24"/>
              </w:rPr>
              <w:t>207</w:t>
            </w:r>
          </w:p>
        </w:tc>
      </w:tr>
      <w:tr w:rsidR="004B75DE" w:rsidRPr="00177194" w:rsidTr="0003489F">
        <w:trPr>
          <w:trHeight w:val="810"/>
        </w:trPr>
        <w:tc>
          <w:tcPr>
            <w:tcW w:w="2835" w:type="pct"/>
            <w:vMerge/>
            <w:tcBorders>
              <w:left w:val="single" w:sz="8" w:space="0" w:color="auto"/>
              <w:bottom w:val="single" w:sz="8" w:space="0" w:color="000000"/>
              <w:right w:val="single" w:sz="8" w:space="0" w:color="auto"/>
            </w:tcBorders>
            <w:vAlign w:val="center"/>
            <w:hideMark/>
          </w:tcPr>
          <w:p w:rsidR="004B75DE" w:rsidRPr="00177194" w:rsidRDefault="004B75DE" w:rsidP="001F0EBF">
            <w:pPr>
              <w:rPr>
                <w:rStyle w:val="FontStyle21"/>
                <w:sz w:val="24"/>
                <w:szCs w:val="24"/>
              </w:rPr>
            </w:pPr>
          </w:p>
        </w:tc>
        <w:tc>
          <w:tcPr>
            <w:tcW w:w="489" w:type="pct"/>
            <w:tcBorders>
              <w:top w:val="single" w:sz="8" w:space="0" w:color="auto"/>
              <w:left w:val="nil"/>
              <w:bottom w:val="single" w:sz="8" w:space="0" w:color="auto"/>
              <w:right w:val="single" w:sz="8" w:space="0" w:color="000000"/>
            </w:tcBorders>
            <w:shd w:val="clear" w:color="auto" w:fill="D9D9D9"/>
            <w:vAlign w:val="center"/>
            <w:hideMark/>
          </w:tcPr>
          <w:p w:rsidR="004B75DE" w:rsidRPr="00177194" w:rsidRDefault="004B75DE" w:rsidP="001F0EBF">
            <w:pPr>
              <w:jc w:val="center"/>
              <w:rPr>
                <w:i/>
                <w:iCs/>
                <w:color w:val="000000"/>
                <w:sz w:val="24"/>
                <w:szCs w:val="24"/>
              </w:rPr>
            </w:pPr>
            <w:r w:rsidRPr="00177194">
              <w:rPr>
                <w:i/>
                <w:iCs/>
                <w:color w:val="000000"/>
                <w:sz w:val="24"/>
                <w:szCs w:val="24"/>
              </w:rPr>
              <w:t>В т.ч. в интер-акт. ф.</w:t>
            </w:r>
          </w:p>
        </w:tc>
        <w:tc>
          <w:tcPr>
            <w:tcW w:w="315"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318"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266"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r>
              <w:rPr>
                <w:i/>
                <w:iCs/>
                <w:color w:val="000000"/>
                <w:sz w:val="24"/>
                <w:szCs w:val="24"/>
              </w:rPr>
              <w:t>2</w:t>
            </w:r>
          </w:p>
        </w:tc>
        <w:tc>
          <w:tcPr>
            <w:tcW w:w="350" w:type="pct"/>
            <w:tcBorders>
              <w:top w:val="nil"/>
              <w:left w:val="nil"/>
              <w:bottom w:val="single" w:sz="8" w:space="0" w:color="auto"/>
              <w:right w:val="single" w:sz="8" w:space="0" w:color="auto"/>
            </w:tcBorders>
            <w:shd w:val="clear" w:color="auto" w:fill="D9D9D9"/>
            <w:vAlign w:val="center"/>
            <w:hideMark/>
          </w:tcPr>
          <w:p w:rsidR="004B75DE" w:rsidRPr="00177194" w:rsidRDefault="004B75DE" w:rsidP="001F0EBF">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D9D9D9"/>
            <w:vAlign w:val="center"/>
          </w:tcPr>
          <w:p w:rsidR="004B75DE" w:rsidRPr="00177194" w:rsidRDefault="004B75DE" w:rsidP="001F0EBF">
            <w:pPr>
              <w:jc w:val="center"/>
              <w:rPr>
                <w:b/>
                <w:bCs/>
                <w:i/>
                <w:iCs/>
                <w:color w:val="000000"/>
                <w:sz w:val="24"/>
                <w:szCs w:val="24"/>
              </w:rPr>
            </w:pPr>
            <w:r>
              <w:rPr>
                <w:b/>
                <w:bCs/>
                <w:i/>
                <w:iCs/>
                <w:color w:val="000000"/>
                <w:sz w:val="24"/>
                <w:szCs w:val="24"/>
              </w:rPr>
              <w:t>2</w:t>
            </w:r>
          </w:p>
        </w:tc>
      </w:tr>
      <w:tr w:rsidR="004B75DE" w:rsidRPr="00177194" w:rsidTr="001F0EBF">
        <w:trPr>
          <w:trHeight w:val="810"/>
        </w:trPr>
        <w:tc>
          <w:tcPr>
            <w:tcW w:w="2835" w:type="pct"/>
            <w:tcBorders>
              <w:left w:val="single" w:sz="8" w:space="0" w:color="auto"/>
              <w:bottom w:val="single" w:sz="8" w:space="0" w:color="000000"/>
              <w:right w:val="single" w:sz="8" w:space="0" w:color="auto"/>
            </w:tcBorders>
            <w:vAlign w:val="center"/>
            <w:hideMark/>
          </w:tcPr>
          <w:p w:rsidR="004B75DE" w:rsidRDefault="004B75DE" w:rsidP="001F0EBF">
            <w:pPr>
              <w:jc w:val="center"/>
              <w:rPr>
                <w:color w:val="000000"/>
                <w:sz w:val="24"/>
                <w:szCs w:val="24"/>
              </w:rPr>
            </w:pPr>
            <w:r>
              <w:rPr>
                <w:color w:val="000000"/>
                <w:sz w:val="24"/>
                <w:szCs w:val="24"/>
              </w:rPr>
              <w:t>Контроль (экзамен)</w:t>
            </w:r>
          </w:p>
        </w:tc>
        <w:tc>
          <w:tcPr>
            <w:tcW w:w="1737" w:type="pct"/>
            <w:gridSpan w:val="5"/>
            <w:tcBorders>
              <w:top w:val="single" w:sz="8" w:space="0" w:color="auto"/>
              <w:left w:val="nil"/>
              <w:bottom w:val="single" w:sz="8" w:space="0" w:color="auto"/>
              <w:right w:val="single" w:sz="8" w:space="0" w:color="auto"/>
            </w:tcBorders>
            <w:shd w:val="clear" w:color="auto" w:fill="FFFFFF"/>
            <w:vAlign w:val="center"/>
            <w:hideMark/>
          </w:tcPr>
          <w:p w:rsidR="004B75DE" w:rsidRPr="00177194" w:rsidRDefault="004B75DE" w:rsidP="001F0EBF">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FFFFFF"/>
            <w:vAlign w:val="center"/>
          </w:tcPr>
          <w:p w:rsidR="004B75DE" w:rsidRPr="00177194" w:rsidRDefault="004B75DE" w:rsidP="001F0EBF">
            <w:pPr>
              <w:jc w:val="center"/>
              <w:rPr>
                <w:b/>
                <w:bCs/>
                <w:i/>
                <w:iCs/>
                <w:color w:val="000000"/>
                <w:sz w:val="24"/>
                <w:szCs w:val="24"/>
              </w:rPr>
            </w:pPr>
            <w:r>
              <w:rPr>
                <w:b/>
                <w:bCs/>
                <w:i/>
                <w:iCs/>
                <w:color w:val="000000"/>
                <w:sz w:val="24"/>
                <w:szCs w:val="24"/>
              </w:rPr>
              <w:t>9</w:t>
            </w:r>
          </w:p>
        </w:tc>
      </w:tr>
      <w:tr w:rsidR="004B75DE" w:rsidRPr="00177194" w:rsidTr="001F0EBF">
        <w:trPr>
          <w:trHeight w:val="810"/>
        </w:trPr>
        <w:tc>
          <w:tcPr>
            <w:tcW w:w="2835" w:type="pct"/>
            <w:tcBorders>
              <w:left w:val="single" w:sz="8" w:space="0" w:color="auto"/>
              <w:bottom w:val="single" w:sz="8" w:space="0" w:color="000000"/>
              <w:right w:val="single" w:sz="8" w:space="0" w:color="auto"/>
            </w:tcBorders>
            <w:vAlign w:val="center"/>
            <w:hideMark/>
          </w:tcPr>
          <w:p w:rsidR="004B75DE" w:rsidRDefault="004B75DE" w:rsidP="001F0EBF">
            <w:pPr>
              <w:jc w:val="center"/>
              <w:rPr>
                <w:color w:val="000000"/>
                <w:sz w:val="24"/>
                <w:szCs w:val="24"/>
              </w:rPr>
            </w:pPr>
            <w:r>
              <w:rPr>
                <w:color w:val="000000"/>
                <w:sz w:val="24"/>
                <w:szCs w:val="24"/>
              </w:rPr>
              <w:t>Итого с экзаменом</w:t>
            </w:r>
          </w:p>
        </w:tc>
        <w:tc>
          <w:tcPr>
            <w:tcW w:w="1737" w:type="pct"/>
            <w:gridSpan w:val="5"/>
            <w:tcBorders>
              <w:top w:val="single" w:sz="8" w:space="0" w:color="auto"/>
              <w:left w:val="nil"/>
              <w:bottom w:val="single" w:sz="8" w:space="0" w:color="auto"/>
              <w:right w:val="single" w:sz="8" w:space="0" w:color="auto"/>
            </w:tcBorders>
            <w:shd w:val="clear" w:color="auto" w:fill="FFFFFF"/>
            <w:vAlign w:val="center"/>
            <w:hideMark/>
          </w:tcPr>
          <w:p w:rsidR="004B75DE" w:rsidRPr="00177194" w:rsidRDefault="004B75DE" w:rsidP="001F0EBF">
            <w:pPr>
              <w:jc w:val="center"/>
              <w:rPr>
                <w:i/>
                <w:iCs/>
                <w:color w:val="000000"/>
                <w:sz w:val="24"/>
                <w:szCs w:val="24"/>
              </w:rPr>
            </w:pPr>
          </w:p>
        </w:tc>
        <w:tc>
          <w:tcPr>
            <w:tcW w:w="428" w:type="pct"/>
            <w:tcBorders>
              <w:top w:val="nil"/>
              <w:left w:val="nil"/>
              <w:bottom w:val="single" w:sz="8" w:space="0" w:color="auto"/>
              <w:right w:val="single" w:sz="8" w:space="0" w:color="auto"/>
            </w:tcBorders>
            <w:shd w:val="clear" w:color="auto" w:fill="FFFFFF"/>
            <w:vAlign w:val="center"/>
          </w:tcPr>
          <w:p w:rsidR="004B75DE" w:rsidRPr="00177194" w:rsidRDefault="004B75DE" w:rsidP="001F0EBF">
            <w:pPr>
              <w:jc w:val="center"/>
              <w:rPr>
                <w:b/>
                <w:bCs/>
                <w:i/>
                <w:iCs/>
                <w:color w:val="000000"/>
                <w:sz w:val="24"/>
                <w:szCs w:val="24"/>
              </w:rPr>
            </w:pPr>
            <w:r>
              <w:rPr>
                <w:b/>
                <w:bCs/>
                <w:i/>
                <w:iCs/>
                <w:color w:val="000000"/>
                <w:sz w:val="24"/>
                <w:szCs w:val="24"/>
              </w:rPr>
              <w:t>216</w:t>
            </w:r>
          </w:p>
        </w:tc>
      </w:tr>
    </w:tbl>
    <w:p w:rsidR="00E95C9B" w:rsidRDefault="00E95C9B" w:rsidP="009E6772">
      <w:pPr>
        <w:jc w:val="both"/>
        <w:rPr>
          <w:b/>
          <w:i/>
          <w:color w:val="000000"/>
        </w:rPr>
      </w:pPr>
    </w:p>
    <w:p w:rsidR="00E95C9B" w:rsidRPr="002C5784" w:rsidRDefault="00E95C9B" w:rsidP="005E1B65">
      <w:pPr>
        <w:ind w:firstLine="709"/>
        <w:jc w:val="both"/>
        <w:rPr>
          <w:b/>
          <w:i/>
          <w:color w:val="000000"/>
          <w:sz w:val="16"/>
          <w:szCs w:val="16"/>
        </w:rPr>
      </w:pPr>
    </w:p>
    <w:p w:rsidR="005E1B65" w:rsidRPr="002C5784" w:rsidRDefault="005E1B65" w:rsidP="005E1B65">
      <w:pPr>
        <w:ind w:firstLine="709"/>
        <w:jc w:val="both"/>
        <w:rPr>
          <w:b/>
          <w:i/>
          <w:color w:val="000000"/>
          <w:sz w:val="16"/>
          <w:szCs w:val="16"/>
        </w:rPr>
      </w:pPr>
      <w:r w:rsidRPr="002C5784">
        <w:rPr>
          <w:b/>
          <w:i/>
          <w:color w:val="000000"/>
          <w:sz w:val="16"/>
          <w:szCs w:val="16"/>
        </w:rPr>
        <w:t>* Примечания:</w:t>
      </w:r>
    </w:p>
    <w:p w:rsidR="005E1B65" w:rsidRPr="002C5784" w:rsidRDefault="005E1B65" w:rsidP="005E1B65">
      <w:pPr>
        <w:ind w:firstLine="709"/>
        <w:jc w:val="both"/>
        <w:rPr>
          <w:b/>
          <w:color w:val="000000"/>
          <w:sz w:val="16"/>
          <w:szCs w:val="16"/>
        </w:rPr>
      </w:pPr>
      <w:r w:rsidRPr="002C5784">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C5784" w:rsidRPr="00DC1362" w:rsidRDefault="005E1B65" w:rsidP="002C5784">
      <w:pPr>
        <w:ind w:firstLine="709"/>
        <w:jc w:val="both"/>
        <w:rPr>
          <w:sz w:val="16"/>
          <w:szCs w:val="16"/>
        </w:rPr>
      </w:pPr>
      <w:r w:rsidRPr="002C5784">
        <w:rPr>
          <w:color w:val="000000"/>
          <w:sz w:val="16"/>
          <w:szCs w:val="16"/>
        </w:rPr>
        <w:t xml:space="preserve">При разработке образовательной программы высшего образования в части рабочей программы дисциплины </w:t>
      </w:r>
      <w:r w:rsidRPr="002C5784">
        <w:rPr>
          <w:b/>
          <w:color w:val="000000"/>
          <w:sz w:val="16"/>
          <w:szCs w:val="16"/>
        </w:rPr>
        <w:t>«</w:t>
      </w:r>
      <w:r w:rsidR="00ED5590" w:rsidRPr="002C5784">
        <w:rPr>
          <w:b/>
          <w:bCs/>
          <w:color w:val="000000"/>
          <w:sz w:val="16"/>
          <w:szCs w:val="16"/>
        </w:rPr>
        <w:t>Биофизика</w:t>
      </w:r>
      <w:r w:rsidRPr="002C5784">
        <w:rPr>
          <w:b/>
          <w:color w:val="000000"/>
          <w:sz w:val="16"/>
          <w:szCs w:val="16"/>
        </w:rPr>
        <w:t>»</w:t>
      </w:r>
      <w:r w:rsidRPr="002C5784">
        <w:rPr>
          <w:color w:val="000000"/>
          <w:sz w:val="16"/>
          <w:szCs w:val="16"/>
        </w:rPr>
        <w:t xml:space="preserve"> </w:t>
      </w:r>
      <w:r w:rsidR="002C5784" w:rsidRPr="002C5784">
        <w:rPr>
          <w:sz w:val="16"/>
          <w:szCs w:val="16"/>
        </w:rPr>
        <w:t xml:space="preserve">согласно требованиям </w:t>
      </w:r>
      <w:r w:rsidR="002C5784" w:rsidRPr="002C5784">
        <w:rPr>
          <w:b/>
          <w:sz w:val="16"/>
          <w:szCs w:val="16"/>
        </w:rPr>
        <w:t>частей 3-5 статьи 13, статьи 30, пункта 3 части 1 статьи 34</w:t>
      </w:r>
      <w:r w:rsidR="002C5784" w:rsidRPr="002C5784">
        <w:rPr>
          <w:sz w:val="16"/>
          <w:szCs w:val="16"/>
        </w:rPr>
        <w:t xml:space="preserve"> Федерального закона Российской Федерации </w:t>
      </w:r>
      <w:r w:rsidR="002C5784" w:rsidRPr="002C5784">
        <w:rPr>
          <w:b/>
          <w:sz w:val="16"/>
          <w:szCs w:val="16"/>
        </w:rPr>
        <w:t>от 29.12.2012 № 273-ФЗ</w:t>
      </w:r>
      <w:r w:rsidR="002C5784" w:rsidRPr="002C5784">
        <w:rPr>
          <w:sz w:val="16"/>
          <w:szCs w:val="16"/>
        </w:rPr>
        <w:t xml:space="preserve"> «Об образовании в Российской Федерации»; </w:t>
      </w:r>
      <w:r w:rsidR="002C5784" w:rsidRPr="002C5784">
        <w:rPr>
          <w:b/>
          <w:sz w:val="16"/>
          <w:szCs w:val="16"/>
        </w:rPr>
        <w:t>пунктов 16, 38</w:t>
      </w:r>
      <w:r w:rsidR="002C5784" w:rsidRPr="002C578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w:t>
      </w:r>
      <w:r w:rsidR="002C5784" w:rsidRPr="00DC1362">
        <w:rPr>
          <w:sz w:val="16"/>
          <w:szCs w:val="16"/>
        </w:rPr>
        <w:t>,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C5784" w:rsidRPr="00DC1362" w:rsidRDefault="002C5784" w:rsidP="002C5784">
      <w:pPr>
        <w:ind w:firstLine="709"/>
        <w:jc w:val="both"/>
        <w:rPr>
          <w:b/>
          <w:sz w:val="16"/>
          <w:szCs w:val="16"/>
        </w:rPr>
      </w:pPr>
      <w:r w:rsidRPr="00DC1362">
        <w:rPr>
          <w:b/>
          <w:sz w:val="16"/>
          <w:szCs w:val="16"/>
        </w:rPr>
        <w:t>б) Для обучающихся с ограниченными возможностями здоровья и инвалидов:</w:t>
      </w:r>
    </w:p>
    <w:p w:rsidR="002C5784" w:rsidRPr="00DC1362" w:rsidRDefault="002C5784" w:rsidP="002C5784">
      <w:pPr>
        <w:ind w:firstLine="709"/>
        <w:jc w:val="both"/>
        <w:rPr>
          <w:sz w:val="16"/>
          <w:szCs w:val="16"/>
        </w:rPr>
      </w:pPr>
      <w:r w:rsidRPr="00DC1362">
        <w:rPr>
          <w:sz w:val="16"/>
          <w:szCs w:val="16"/>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1362">
        <w:rPr>
          <w:b/>
          <w:sz w:val="16"/>
          <w:szCs w:val="16"/>
        </w:rPr>
        <w:t>статьи 79</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раздела III</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1362">
        <w:rPr>
          <w:b/>
          <w:i/>
          <w:sz w:val="16"/>
          <w:szCs w:val="16"/>
        </w:rPr>
        <w:t>при наличии факта зачисления таких обучающихся с учетом конкретных нозологий</w:t>
      </w:r>
      <w:r w:rsidRPr="00DC1362">
        <w:rPr>
          <w:sz w:val="16"/>
          <w:szCs w:val="16"/>
        </w:rPr>
        <w:t>).</w:t>
      </w:r>
    </w:p>
    <w:p w:rsidR="002C5784" w:rsidRPr="00DC1362" w:rsidRDefault="002C5784" w:rsidP="002C5784">
      <w:pPr>
        <w:ind w:firstLine="709"/>
        <w:jc w:val="both"/>
        <w:rPr>
          <w:b/>
          <w:sz w:val="16"/>
          <w:szCs w:val="16"/>
        </w:rPr>
      </w:pPr>
      <w:r w:rsidRPr="00DC136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C5784" w:rsidRPr="00DC1362" w:rsidRDefault="002C5784" w:rsidP="002C5784">
      <w:pPr>
        <w:ind w:firstLine="709"/>
        <w:jc w:val="both"/>
        <w:rPr>
          <w:sz w:val="16"/>
          <w:szCs w:val="16"/>
        </w:rPr>
      </w:pPr>
      <w:r w:rsidRPr="00DC1362">
        <w:rPr>
          <w:sz w:val="16"/>
          <w:szCs w:val="16"/>
        </w:rPr>
        <w:t xml:space="preserve">При разработке образовательной программы высшего образования согласно требованиями </w:t>
      </w:r>
      <w:r w:rsidRPr="00DC1362">
        <w:rPr>
          <w:b/>
          <w:sz w:val="16"/>
          <w:szCs w:val="16"/>
        </w:rPr>
        <w:t xml:space="preserve">частей 3-5 статьи 13, статьи 30, пункта 3 части 1 статьи 34 </w:t>
      </w:r>
      <w:r w:rsidRPr="00DC1362">
        <w:rPr>
          <w:sz w:val="16"/>
          <w:szCs w:val="16"/>
        </w:rPr>
        <w:t xml:space="preserve">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20</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1362">
        <w:rPr>
          <w:b/>
          <w:sz w:val="16"/>
          <w:szCs w:val="16"/>
        </w:rPr>
        <w:t>частью 5 статьи 5</w:t>
      </w:r>
      <w:r w:rsidRPr="00DC1362">
        <w:rPr>
          <w:sz w:val="16"/>
          <w:szCs w:val="16"/>
        </w:rPr>
        <w:t xml:space="preserve"> Федерального закона </w:t>
      </w:r>
      <w:r w:rsidRPr="00DC1362">
        <w:rPr>
          <w:b/>
          <w:sz w:val="16"/>
          <w:szCs w:val="16"/>
        </w:rPr>
        <w:t>от 05.05.2014 № 84-ФЗ</w:t>
      </w:r>
      <w:r w:rsidRPr="00DC136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C5784" w:rsidRPr="00DC1362" w:rsidRDefault="002C5784" w:rsidP="002C5784">
      <w:pPr>
        <w:ind w:firstLine="709"/>
        <w:jc w:val="both"/>
        <w:rPr>
          <w:b/>
          <w:sz w:val="16"/>
          <w:szCs w:val="16"/>
        </w:rPr>
      </w:pPr>
      <w:r w:rsidRPr="00DC136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C5784" w:rsidRPr="00DC1362" w:rsidRDefault="002C5784" w:rsidP="002C5784">
      <w:pPr>
        <w:tabs>
          <w:tab w:val="left" w:pos="900"/>
        </w:tabs>
        <w:jc w:val="both"/>
        <w:rPr>
          <w:b/>
          <w:sz w:val="24"/>
          <w:szCs w:val="24"/>
        </w:rPr>
      </w:pPr>
      <w:r w:rsidRPr="00DC1362">
        <w:rPr>
          <w:sz w:val="16"/>
          <w:szCs w:val="16"/>
        </w:rPr>
        <w:tab/>
        <w:t xml:space="preserve">При разработке образовательной программы высшего образования согласно требованиям </w:t>
      </w:r>
      <w:r w:rsidRPr="00DC1362">
        <w:rPr>
          <w:b/>
          <w:sz w:val="16"/>
          <w:szCs w:val="16"/>
        </w:rPr>
        <w:t>пункта 9 части 1 статьи 33, части 3 статьи 34</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43</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2C5784">
      <w:pPr>
        <w:widowControl/>
        <w:suppressAutoHyphens/>
        <w:autoSpaceDE/>
        <w:adjustRightInd/>
        <w:jc w:val="both"/>
        <w:rPr>
          <w:b/>
          <w:color w:val="000000"/>
        </w:rPr>
      </w:pPr>
    </w:p>
    <w:p w:rsidR="003A71E4" w:rsidRDefault="007F4B97" w:rsidP="00915609">
      <w:pPr>
        <w:tabs>
          <w:tab w:val="left" w:pos="900"/>
        </w:tabs>
        <w:ind w:firstLine="709"/>
        <w:jc w:val="both"/>
        <w:rPr>
          <w:b/>
          <w:color w:val="000000"/>
          <w:sz w:val="24"/>
          <w:szCs w:val="24"/>
        </w:rPr>
      </w:pPr>
      <w:r w:rsidRPr="00915609">
        <w:rPr>
          <w:b/>
          <w:color w:val="000000"/>
          <w:sz w:val="24"/>
          <w:szCs w:val="24"/>
        </w:rPr>
        <w:t>5.</w:t>
      </w:r>
      <w:r w:rsidR="00114770" w:rsidRPr="00915609">
        <w:rPr>
          <w:b/>
          <w:color w:val="000000"/>
          <w:sz w:val="24"/>
          <w:szCs w:val="24"/>
        </w:rPr>
        <w:t>3</w:t>
      </w:r>
      <w:r w:rsidRPr="00915609">
        <w:rPr>
          <w:b/>
          <w:color w:val="000000"/>
          <w:sz w:val="24"/>
          <w:szCs w:val="24"/>
        </w:rPr>
        <w:t xml:space="preserve"> Содержание дисциплины</w:t>
      </w:r>
    </w:p>
    <w:p w:rsidR="00E95C9B" w:rsidRPr="000A616B" w:rsidRDefault="00E95C9B" w:rsidP="00915609">
      <w:pPr>
        <w:tabs>
          <w:tab w:val="left" w:pos="900"/>
        </w:tabs>
        <w:ind w:firstLine="709"/>
        <w:jc w:val="both"/>
        <w:rPr>
          <w:b/>
          <w:color w:val="000000"/>
          <w:sz w:val="24"/>
          <w:szCs w:val="24"/>
        </w:rPr>
      </w:pPr>
    </w:p>
    <w:p w:rsidR="008408F2" w:rsidRPr="00CB1E6F" w:rsidRDefault="000A616B" w:rsidP="00915609">
      <w:pPr>
        <w:tabs>
          <w:tab w:val="left" w:pos="900"/>
        </w:tabs>
        <w:ind w:firstLine="709"/>
        <w:jc w:val="both"/>
        <w:rPr>
          <w:b/>
          <w:color w:val="000000"/>
          <w:sz w:val="24"/>
          <w:szCs w:val="24"/>
        </w:rPr>
      </w:pPr>
      <w:r w:rsidRPr="00CB1E6F">
        <w:rPr>
          <w:b/>
          <w:sz w:val="24"/>
          <w:szCs w:val="24"/>
        </w:rPr>
        <w:t>Раздел 1. Биофизика как междисциплинарная наука. Биофизика клетки</w:t>
      </w:r>
    </w:p>
    <w:p w:rsidR="000A616B" w:rsidRPr="00CB1E6F" w:rsidRDefault="00C17AA5" w:rsidP="000A616B">
      <w:pPr>
        <w:pStyle w:val="Style5"/>
        <w:widowControl/>
        <w:spacing w:line="274" w:lineRule="exact"/>
        <w:ind w:firstLine="708"/>
        <w:rPr>
          <w:b/>
        </w:rPr>
      </w:pPr>
      <w:r w:rsidRPr="00CB1E6F">
        <w:rPr>
          <w:b/>
        </w:rPr>
        <w:t xml:space="preserve">Тема 1. </w:t>
      </w:r>
      <w:r w:rsidR="000A616B" w:rsidRPr="00CB1E6F">
        <w:rPr>
          <w:b/>
        </w:rPr>
        <w:t xml:space="preserve">Биофизика как междисциплинарная наука. </w:t>
      </w:r>
    </w:p>
    <w:p w:rsidR="001804D9" w:rsidRPr="000A616B" w:rsidRDefault="000A616B" w:rsidP="000A616B">
      <w:pPr>
        <w:pStyle w:val="Style5"/>
        <w:widowControl/>
        <w:spacing w:line="274" w:lineRule="exact"/>
        <w:ind w:firstLine="708"/>
        <w:rPr>
          <w:rStyle w:val="FontStyle21"/>
          <w:sz w:val="24"/>
          <w:szCs w:val="24"/>
        </w:rPr>
      </w:pPr>
      <w:r w:rsidRPr="000A616B">
        <w:t>Совокупность физических, химических и биологических критериев живого. Разнообразие жизни на Земле. Архитектура и хореография клетки. Химические компоненты: вода, ионы, простейшие органические молекулы, макромолекулы - белки, нуклеиновые кислоты, полисахариды, липиды. Строение и функции клеточных органелл. Общая схема метаболизма. Основы классической и молекулярной генетики. Рост и деление клеток, клеточный цикл. Ферментативный катализ</w:t>
      </w:r>
      <w:r w:rsidR="001804D9" w:rsidRPr="000A616B">
        <w:rPr>
          <w:rStyle w:val="FontStyle21"/>
          <w:sz w:val="24"/>
          <w:szCs w:val="24"/>
        </w:rPr>
        <w:t>.</w:t>
      </w:r>
    </w:p>
    <w:p w:rsidR="00C17AA5" w:rsidRPr="000A616B" w:rsidRDefault="00C17AA5" w:rsidP="00915609">
      <w:pPr>
        <w:pStyle w:val="Style13"/>
        <w:spacing w:line="240" w:lineRule="auto"/>
        <w:ind w:firstLine="709"/>
        <w:jc w:val="both"/>
      </w:pPr>
      <w:r w:rsidRPr="000A616B">
        <w:t xml:space="preserve"> </w:t>
      </w:r>
    </w:p>
    <w:p w:rsidR="000A616B" w:rsidRPr="00CB1E6F" w:rsidRDefault="00C17AA5" w:rsidP="000A616B">
      <w:pPr>
        <w:pStyle w:val="Style5"/>
        <w:widowControl/>
        <w:spacing w:line="274" w:lineRule="exact"/>
        <w:ind w:firstLine="708"/>
        <w:rPr>
          <w:b/>
        </w:rPr>
      </w:pPr>
      <w:r w:rsidRPr="00CB1E6F">
        <w:rPr>
          <w:b/>
        </w:rPr>
        <w:t xml:space="preserve">Тема 2. </w:t>
      </w:r>
      <w:r w:rsidR="00CB1E6F">
        <w:rPr>
          <w:b/>
        </w:rPr>
        <w:t>Разнообразие жизни на Земле</w:t>
      </w:r>
    </w:p>
    <w:p w:rsidR="00C17AA5" w:rsidRPr="000A616B" w:rsidRDefault="000A616B" w:rsidP="000A616B">
      <w:pPr>
        <w:pStyle w:val="Style5"/>
        <w:widowControl/>
        <w:spacing w:line="274" w:lineRule="exact"/>
        <w:ind w:firstLine="708"/>
      </w:pPr>
      <w:r w:rsidRPr="000A616B">
        <w:t>Взаимосвязь структуры и функции. Механизм человека как открытая система (обмен веществом, энергией и информацией).</w:t>
      </w:r>
    </w:p>
    <w:p w:rsidR="000A616B" w:rsidRPr="000A616B" w:rsidRDefault="000A616B" w:rsidP="001804D9">
      <w:pPr>
        <w:pStyle w:val="Style13"/>
        <w:spacing w:line="240" w:lineRule="auto"/>
        <w:ind w:firstLine="709"/>
        <w:jc w:val="both"/>
      </w:pPr>
    </w:p>
    <w:p w:rsidR="001804D9" w:rsidRPr="00CB1E6F" w:rsidRDefault="000A616B" w:rsidP="001804D9">
      <w:pPr>
        <w:pStyle w:val="Style13"/>
        <w:spacing w:line="240" w:lineRule="auto"/>
        <w:ind w:firstLine="709"/>
        <w:jc w:val="both"/>
        <w:rPr>
          <w:b/>
        </w:rPr>
      </w:pPr>
      <w:r w:rsidRPr="00CB1E6F">
        <w:rPr>
          <w:b/>
        </w:rPr>
        <w:t>Раздел 2. Механохимические процессы. Биофизика мембран.</w:t>
      </w:r>
    </w:p>
    <w:p w:rsidR="000A616B" w:rsidRPr="00CB1E6F" w:rsidRDefault="00C17AA5" w:rsidP="000A616B">
      <w:pPr>
        <w:pStyle w:val="Style5"/>
        <w:widowControl/>
        <w:spacing w:line="274" w:lineRule="exact"/>
        <w:ind w:firstLine="708"/>
        <w:rPr>
          <w:b/>
        </w:rPr>
      </w:pPr>
      <w:r w:rsidRPr="00CB1E6F">
        <w:rPr>
          <w:b/>
        </w:rPr>
        <w:t xml:space="preserve">Тема 3. </w:t>
      </w:r>
      <w:r w:rsidR="000A616B" w:rsidRPr="00CB1E6F">
        <w:rPr>
          <w:b/>
        </w:rPr>
        <w:t xml:space="preserve">Механохимические процессы. </w:t>
      </w:r>
    </w:p>
    <w:p w:rsidR="00C17AA5" w:rsidRPr="000A616B" w:rsidRDefault="000A616B" w:rsidP="000A616B">
      <w:pPr>
        <w:pStyle w:val="Style5"/>
        <w:widowControl/>
        <w:spacing w:line="274" w:lineRule="exact"/>
        <w:ind w:firstLine="708"/>
        <w:rPr>
          <w:rStyle w:val="FontStyle21"/>
          <w:sz w:val="24"/>
          <w:szCs w:val="24"/>
        </w:rPr>
      </w:pPr>
      <w:r w:rsidRPr="000A616B">
        <w:t>Мышечные и немышечные формы подвижности. Биофизика мембран: структура и физико-химические свойства, активный и пассивный транспорт ионов, сопряженный транспорт веществ.</w:t>
      </w:r>
    </w:p>
    <w:p w:rsidR="000A616B" w:rsidRPr="000A616B" w:rsidRDefault="000A616B" w:rsidP="001804D9">
      <w:pPr>
        <w:pStyle w:val="Style5"/>
        <w:widowControl/>
        <w:spacing w:line="274" w:lineRule="exact"/>
        <w:ind w:firstLine="708"/>
      </w:pPr>
    </w:p>
    <w:p w:rsidR="001804D9" w:rsidRPr="00CB1E6F" w:rsidRDefault="00C17AA5" w:rsidP="000A616B">
      <w:pPr>
        <w:pStyle w:val="Style5"/>
        <w:widowControl/>
        <w:spacing w:line="274" w:lineRule="exact"/>
        <w:ind w:firstLine="708"/>
        <w:rPr>
          <w:b/>
        </w:rPr>
      </w:pPr>
      <w:r w:rsidRPr="00CB1E6F">
        <w:rPr>
          <w:b/>
        </w:rPr>
        <w:t xml:space="preserve">Тема 4. </w:t>
      </w:r>
      <w:r w:rsidR="000A616B" w:rsidRPr="00CB1E6F">
        <w:rPr>
          <w:b/>
        </w:rPr>
        <w:t>Модели биологических мембран</w:t>
      </w:r>
    </w:p>
    <w:p w:rsidR="000A616B" w:rsidRPr="000A616B" w:rsidRDefault="000A616B" w:rsidP="000A616B">
      <w:pPr>
        <w:pStyle w:val="Style5"/>
        <w:widowControl/>
        <w:spacing w:line="274" w:lineRule="exact"/>
        <w:ind w:firstLine="708"/>
      </w:pPr>
    </w:p>
    <w:p w:rsidR="000A616B" w:rsidRPr="00CB1E6F" w:rsidRDefault="000A616B" w:rsidP="000A616B">
      <w:pPr>
        <w:pStyle w:val="Style5"/>
        <w:widowControl/>
        <w:spacing w:line="274" w:lineRule="exact"/>
        <w:ind w:firstLine="708"/>
        <w:rPr>
          <w:b/>
        </w:rPr>
      </w:pPr>
      <w:r w:rsidRPr="00CB1E6F">
        <w:rPr>
          <w:b/>
        </w:rPr>
        <w:lastRenderedPageBreak/>
        <w:t>Раздел 3. Транспорт веществ. Насосы, каналы, переносчики. Биоэлектрические потенциалы</w:t>
      </w:r>
    </w:p>
    <w:p w:rsidR="000A616B" w:rsidRPr="00CB1E6F" w:rsidRDefault="000A616B" w:rsidP="000A616B">
      <w:pPr>
        <w:pStyle w:val="Style5"/>
        <w:widowControl/>
        <w:spacing w:line="274" w:lineRule="exact"/>
        <w:ind w:firstLine="708"/>
        <w:rPr>
          <w:b/>
          <w:color w:val="000000"/>
        </w:rPr>
      </w:pPr>
    </w:p>
    <w:p w:rsidR="000A616B" w:rsidRPr="00CB1E6F" w:rsidRDefault="00F35C28" w:rsidP="000A616B">
      <w:pPr>
        <w:pStyle w:val="Style5"/>
        <w:widowControl/>
        <w:spacing w:line="274" w:lineRule="exact"/>
        <w:ind w:right="5" w:firstLine="708"/>
        <w:rPr>
          <w:b/>
        </w:rPr>
      </w:pPr>
      <w:r w:rsidRPr="00CB1E6F">
        <w:rPr>
          <w:b/>
        </w:rPr>
        <w:t xml:space="preserve">Тема </w:t>
      </w:r>
      <w:r w:rsidR="001804D9" w:rsidRPr="00CB1E6F">
        <w:rPr>
          <w:b/>
        </w:rPr>
        <w:t>5</w:t>
      </w:r>
      <w:r w:rsidRPr="00CB1E6F">
        <w:rPr>
          <w:b/>
        </w:rPr>
        <w:t xml:space="preserve">. </w:t>
      </w:r>
      <w:r w:rsidR="000A616B" w:rsidRPr="00CB1E6F">
        <w:rPr>
          <w:b/>
        </w:rPr>
        <w:t xml:space="preserve">Пассивный перенос веществ через биологические мембраны. </w:t>
      </w:r>
    </w:p>
    <w:p w:rsidR="001804D9" w:rsidRPr="000A616B" w:rsidRDefault="000A616B" w:rsidP="000A616B">
      <w:pPr>
        <w:pStyle w:val="Style5"/>
        <w:widowControl/>
        <w:spacing w:line="274" w:lineRule="exact"/>
        <w:ind w:right="5" w:firstLine="708"/>
        <w:rPr>
          <w:rStyle w:val="FontStyle21"/>
          <w:sz w:val="24"/>
          <w:szCs w:val="24"/>
        </w:rPr>
      </w:pPr>
      <w:r w:rsidRPr="000A616B">
        <w:t>Диффузия. Облегченная диффузия. Транспорт ионов. Активный транспорт. Насосы, каналы, переносчики. Осмотические и электрические явления, форма клетки. Возбудимость, распространение нервного импульса, синаптическая передача.</w:t>
      </w:r>
    </w:p>
    <w:p w:rsidR="00F35C28" w:rsidRPr="000A616B" w:rsidRDefault="00F35C28" w:rsidP="00915609">
      <w:pPr>
        <w:ind w:firstLine="709"/>
        <w:jc w:val="both"/>
        <w:rPr>
          <w:b/>
          <w:sz w:val="24"/>
          <w:szCs w:val="24"/>
        </w:rPr>
      </w:pPr>
      <w:r w:rsidRPr="000A616B">
        <w:rPr>
          <w:b/>
          <w:sz w:val="24"/>
          <w:szCs w:val="24"/>
        </w:rPr>
        <w:t xml:space="preserve"> </w:t>
      </w:r>
    </w:p>
    <w:p w:rsidR="007644BC" w:rsidRDefault="007644BC" w:rsidP="000A616B">
      <w:pPr>
        <w:pStyle w:val="Style5"/>
        <w:widowControl/>
        <w:spacing w:line="274" w:lineRule="exact"/>
        <w:ind w:right="5" w:firstLine="708"/>
        <w:rPr>
          <w:b/>
        </w:rPr>
      </w:pPr>
    </w:p>
    <w:p w:rsidR="00A9589F" w:rsidRPr="00A9589F" w:rsidRDefault="00E95C9B" w:rsidP="000A616B">
      <w:pPr>
        <w:pStyle w:val="Style5"/>
        <w:widowControl/>
        <w:spacing w:line="274" w:lineRule="exact"/>
        <w:ind w:right="5" w:firstLine="708"/>
        <w:rPr>
          <w:b/>
        </w:rPr>
      </w:pPr>
      <w:r w:rsidRPr="00A9589F">
        <w:rPr>
          <w:b/>
        </w:rPr>
        <w:t xml:space="preserve">Тема </w:t>
      </w:r>
      <w:r w:rsidR="001804D9" w:rsidRPr="00A9589F">
        <w:rPr>
          <w:b/>
        </w:rPr>
        <w:t>6</w:t>
      </w:r>
      <w:r w:rsidR="00F35C28" w:rsidRPr="00A9589F">
        <w:rPr>
          <w:b/>
        </w:rPr>
        <w:t xml:space="preserve">. </w:t>
      </w:r>
      <w:r w:rsidR="000A616B" w:rsidRPr="00A9589F">
        <w:rPr>
          <w:b/>
        </w:rPr>
        <w:t xml:space="preserve">Активный транспорт. </w:t>
      </w:r>
    </w:p>
    <w:p w:rsidR="00F35C28" w:rsidRPr="000A616B" w:rsidRDefault="000A616B" w:rsidP="000A616B">
      <w:pPr>
        <w:pStyle w:val="Style5"/>
        <w:widowControl/>
        <w:spacing w:line="274" w:lineRule="exact"/>
        <w:ind w:right="5" w:firstLine="708"/>
        <w:rPr>
          <w:b/>
        </w:rPr>
      </w:pPr>
      <w:r w:rsidRPr="000A616B">
        <w:t>Электрогенные ионные насосы. Натрий-калиевые насосы. Вторично-активный транспорт. Генерация мембранного потенциала покоя и действия.</w:t>
      </w:r>
    </w:p>
    <w:p w:rsidR="000A616B" w:rsidRPr="000A616B" w:rsidRDefault="000A616B" w:rsidP="001804D9">
      <w:pPr>
        <w:pStyle w:val="Style4"/>
        <w:widowControl/>
        <w:spacing w:line="274" w:lineRule="exact"/>
        <w:ind w:firstLine="708"/>
        <w:rPr>
          <w:b/>
        </w:rPr>
      </w:pPr>
    </w:p>
    <w:p w:rsidR="000A616B" w:rsidRPr="00CB1E6F" w:rsidRDefault="000A616B" w:rsidP="001804D9">
      <w:pPr>
        <w:pStyle w:val="Style4"/>
        <w:widowControl/>
        <w:spacing w:line="274" w:lineRule="exact"/>
        <w:ind w:firstLine="708"/>
        <w:rPr>
          <w:b/>
        </w:rPr>
      </w:pPr>
      <w:r w:rsidRPr="00CB1E6F">
        <w:rPr>
          <w:b/>
        </w:rPr>
        <w:t>Раздел 4. Физические основы преобразования и аккумуляции энергии в биологических системах. Биофизика рецепции</w:t>
      </w:r>
    </w:p>
    <w:p w:rsidR="000A616B" w:rsidRPr="00CB1E6F" w:rsidRDefault="00F35C28" w:rsidP="000A616B">
      <w:pPr>
        <w:pStyle w:val="Style4"/>
        <w:widowControl/>
        <w:spacing w:line="274" w:lineRule="exact"/>
        <w:ind w:firstLine="708"/>
        <w:rPr>
          <w:b/>
        </w:rPr>
      </w:pPr>
      <w:r w:rsidRPr="00CB1E6F">
        <w:rPr>
          <w:b/>
        </w:rPr>
        <w:t xml:space="preserve">Тема </w:t>
      </w:r>
      <w:r w:rsidR="001804D9" w:rsidRPr="00CB1E6F">
        <w:rPr>
          <w:b/>
        </w:rPr>
        <w:t>7</w:t>
      </w:r>
      <w:r w:rsidR="00915609" w:rsidRPr="00CB1E6F">
        <w:rPr>
          <w:b/>
        </w:rPr>
        <w:t xml:space="preserve">. </w:t>
      </w:r>
      <w:r w:rsidR="000A616B" w:rsidRPr="00CB1E6F">
        <w:rPr>
          <w:b/>
        </w:rPr>
        <w:t xml:space="preserve">Физические основы преобразования и аккумуляции энергии в биологических системах. </w:t>
      </w:r>
    </w:p>
    <w:p w:rsidR="001804D9" w:rsidRPr="000A616B" w:rsidRDefault="000A616B" w:rsidP="000A616B">
      <w:pPr>
        <w:pStyle w:val="Style4"/>
        <w:widowControl/>
        <w:spacing w:line="274" w:lineRule="exact"/>
        <w:ind w:firstLine="708"/>
        <w:rPr>
          <w:rStyle w:val="FontStyle21"/>
          <w:sz w:val="24"/>
          <w:szCs w:val="24"/>
        </w:rPr>
      </w:pPr>
      <w:r w:rsidRPr="000A616B">
        <w:t>Биологическое окисление, дыхательная цепь, митохондрии, перенос электронов, механизмы энергетического сопряжения в биомембранах. Фотобиологические процессы. Биофизика рецепции</w:t>
      </w:r>
      <w:r w:rsidR="001804D9" w:rsidRPr="000A616B">
        <w:rPr>
          <w:rStyle w:val="FontStyle21"/>
          <w:sz w:val="24"/>
          <w:szCs w:val="24"/>
        </w:rPr>
        <w:t>.</w:t>
      </w:r>
    </w:p>
    <w:p w:rsidR="00F35C28" w:rsidRPr="00A9589F" w:rsidRDefault="00F35C28" w:rsidP="001804D9">
      <w:pPr>
        <w:ind w:firstLine="709"/>
        <w:jc w:val="both"/>
        <w:rPr>
          <w:b/>
          <w:sz w:val="24"/>
          <w:szCs w:val="24"/>
        </w:rPr>
      </w:pPr>
      <w:r w:rsidRPr="000A616B">
        <w:rPr>
          <w:sz w:val="24"/>
          <w:szCs w:val="24"/>
        </w:rPr>
        <w:t xml:space="preserve"> </w:t>
      </w:r>
      <w:r w:rsidR="00A9589F" w:rsidRPr="00A9589F">
        <w:rPr>
          <w:rStyle w:val="FontStyle21"/>
          <w:b/>
          <w:sz w:val="24"/>
          <w:szCs w:val="24"/>
        </w:rPr>
        <w:t xml:space="preserve">Тема </w:t>
      </w:r>
      <w:r w:rsidR="00A9589F">
        <w:rPr>
          <w:rStyle w:val="FontStyle21"/>
          <w:b/>
          <w:sz w:val="24"/>
          <w:szCs w:val="24"/>
        </w:rPr>
        <w:t>8</w:t>
      </w:r>
      <w:r w:rsidR="00A9589F" w:rsidRPr="00A9589F">
        <w:rPr>
          <w:rStyle w:val="FontStyle21"/>
          <w:b/>
          <w:sz w:val="24"/>
          <w:szCs w:val="24"/>
        </w:rPr>
        <w:t xml:space="preserve">. </w:t>
      </w:r>
      <w:r w:rsidR="00A9589F" w:rsidRPr="00A9589F">
        <w:rPr>
          <w:b/>
          <w:sz w:val="24"/>
          <w:szCs w:val="24"/>
        </w:rPr>
        <w:t>Фотобиологические процессы. Биофизика рецепции</w:t>
      </w:r>
    </w:p>
    <w:p w:rsidR="00A9589F" w:rsidRPr="000A616B" w:rsidRDefault="00A9589F" w:rsidP="001804D9">
      <w:pPr>
        <w:ind w:firstLine="709"/>
        <w:jc w:val="both"/>
        <w:rPr>
          <w:sz w:val="24"/>
          <w:szCs w:val="24"/>
        </w:rPr>
      </w:pPr>
    </w:p>
    <w:p w:rsidR="000A616B" w:rsidRPr="00CB1E6F" w:rsidRDefault="000A616B" w:rsidP="001804D9">
      <w:pPr>
        <w:ind w:firstLine="709"/>
        <w:jc w:val="both"/>
        <w:rPr>
          <w:b/>
          <w:sz w:val="24"/>
          <w:szCs w:val="24"/>
        </w:rPr>
      </w:pPr>
      <w:r w:rsidRPr="00CB1E6F">
        <w:rPr>
          <w:b/>
          <w:sz w:val="24"/>
          <w:szCs w:val="24"/>
        </w:rPr>
        <w:t>Раздел 5. Элементы анатомии и физиологии человека и животных, строение и функции органов. Открытые системы, неравновесная термодинамика в биологии, стационарные состояния. Синергетика, диссипативные структуры, активные среды</w:t>
      </w:r>
    </w:p>
    <w:p w:rsidR="00CB1E6F" w:rsidRDefault="00F35C28" w:rsidP="000A616B">
      <w:pPr>
        <w:pStyle w:val="Style4"/>
        <w:widowControl/>
        <w:spacing w:line="274" w:lineRule="exact"/>
        <w:ind w:right="5" w:firstLine="708"/>
      </w:pPr>
      <w:r w:rsidRPr="00CB1E6F">
        <w:rPr>
          <w:b/>
        </w:rPr>
        <w:t>Тема</w:t>
      </w:r>
      <w:r w:rsidR="00915609" w:rsidRPr="00CB1E6F">
        <w:rPr>
          <w:b/>
        </w:rPr>
        <w:t xml:space="preserve"> </w:t>
      </w:r>
      <w:r w:rsidR="00A9589F">
        <w:rPr>
          <w:b/>
        </w:rPr>
        <w:t>9</w:t>
      </w:r>
      <w:r w:rsidR="00915609" w:rsidRPr="00CB1E6F">
        <w:rPr>
          <w:b/>
        </w:rPr>
        <w:t>.</w:t>
      </w:r>
      <w:r w:rsidRPr="00CB1E6F">
        <w:rPr>
          <w:b/>
        </w:rPr>
        <w:t xml:space="preserve"> </w:t>
      </w:r>
      <w:r w:rsidR="000A616B" w:rsidRPr="00CB1E6F">
        <w:rPr>
          <w:b/>
        </w:rPr>
        <w:t>Элементы анатомии и физиологии человека и животных, строение и функции органов.</w:t>
      </w:r>
      <w:r w:rsidR="000A616B" w:rsidRPr="000A616B">
        <w:t xml:space="preserve"> </w:t>
      </w:r>
    </w:p>
    <w:p w:rsidR="00C17AA5" w:rsidRPr="000A616B" w:rsidRDefault="000A616B" w:rsidP="000A616B">
      <w:pPr>
        <w:pStyle w:val="Style4"/>
        <w:widowControl/>
        <w:spacing w:line="274" w:lineRule="exact"/>
        <w:ind w:right="5" w:firstLine="708"/>
        <w:rPr>
          <w:rStyle w:val="FontStyle21"/>
          <w:sz w:val="24"/>
          <w:szCs w:val="24"/>
        </w:rPr>
      </w:pPr>
      <w:r w:rsidRPr="000A616B">
        <w:t>Элементы теории эволюции. Экологические системы. Биологические часы. Упорядоченность биологических структур, энтропия и информация. Открытые системы, неравновесная термодинамика в биологии, стационарные состояния. Синергетика, диссипативные структуры, активные среды. Колебательные и автоволновые процессы в биологических системах как физическая основа пространственно-временной самоорганизации и регуляции. Простейшие математические модели биологических процессов</w:t>
      </w:r>
    </w:p>
    <w:p w:rsidR="001804D9" w:rsidRPr="000A616B" w:rsidRDefault="001804D9" w:rsidP="001804D9">
      <w:pPr>
        <w:pStyle w:val="Style20"/>
        <w:widowControl/>
        <w:spacing w:line="240" w:lineRule="auto"/>
        <w:ind w:firstLine="709"/>
        <w:rPr>
          <w:b/>
          <w:color w:val="000000"/>
        </w:rPr>
      </w:pPr>
    </w:p>
    <w:p w:rsidR="000A616B" w:rsidRPr="00CB1E6F" w:rsidRDefault="000A616B" w:rsidP="000A616B">
      <w:pPr>
        <w:ind w:firstLine="708"/>
        <w:rPr>
          <w:b/>
          <w:sz w:val="24"/>
          <w:szCs w:val="24"/>
        </w:rPr>
      </w:pPr>
      <w:r w:rsidRPr="00CB1E6F">
        <w:rPr>
          <w:rStyle w:val="FontStyle21"/>
          <w:b/>
          <w:sz w:val="24"/>
          <w:szCs w:val="24"/>
        </w:rPr>
        <w:t>Тема</w:t>
      </w:r>
      <w:r w:rsidR="00A9589F">
        <w:rPr>
          <w:b/>
          <w:sz w:val="24"/>
          <w:szCs w:val="24"/>
        </w:rPr>
        <w:t xml:space="preserve"> 10</w:t>
      </w:r>
      <w:r w:rsidRPr="00CB1E6F">
        <w:rPr>
          <w:b/>
          <w:sz w:val="24"/>
          <w:szCs w:val="24"/>
        </w:rPr>
        <w:t xml:space="preserve">. Простейшие математические модели биологических процессов. </w:t>
      </w:r>
    </w:p>
    <w:p w:rsidR="001804D9" w:rsidRPr="00CB1E6F" w:rsidRDefault="000A616B" w:rsidP="00CB1E6F">
      <w:pPr>
        <w:pStyle w:val="Style5"/>
        <w:widowControl/>
        <w:spacing w:before="38" w:line="274" w:lineRule="exact"/>
        <w:ind w:firstLine="708"/>
        <w:jc w:val="left"/>
        <w:rPr>
          <w:rStyle w:val="FontStyle21"/>
          <w:sz w:val="24"/>
          <w:szCs w:val="24"/>
        </w:rPr>
      </w:pPr>
      <w:r w:rsidRPr="000A616B">
        <w:t>Синергетика, диссипативные структуры, активные среды. Колебательные и автоволновые процессы в биологических системах как физическая основа пространственно-временной самоорганизации и регуляции</w:t>
      </w:r>
    </w:p>
    <w:p w:rsidR="00915609" w:rsidRPr="00915609" w:rsidRDefault="00915609" w:rsidP="001804D9">
      <w:pPr>
        <w:ind w:firstLine="709"/>
        <w:jc w:val="both"/>
        <w:rPr>
          <w:sz w:val="24"/>
          <w:szCs w:val="24"/>
        </w:rPr>
      </w:pPr>
      <w:r w:rsidRPr="00915609">
        <w:rPr>
          <w:sz w:val="24"/>
          <w:szCs w:val="24"/>
        </w:rPr>
        <w:t xml:space="preserve"> </w:t>
      </w:r>
    </w:p>
    <w:p w:rsidR="002C174C" w:rsidRPr="002B3C02" w:rsidRDefault="002C174C" w:rsidP="002C174C">
      <w:pPr>
        <w:tabs>
          <w:tab w:val="left" w:pos="900"/>
        </w:tabs>
        <w:ind w:firstLine="709"/>
        <w:jc w:val="both"/>
        <w:rPr>
          <w:b/>
          <w:sz w:val="24"/>
          <w:szCs w:val="24"/>
        </w:rPr>
      </w:pPr>
      <w:r w:rsidRPr="002B3C02">
        <w:rPr>
          <w:b/>
          <w:color w:val="000000"/>
          <w:sz w:val="24"/>
          <w:szCs w:val="24"/>
        </w:rPr>
        <w:t>6. Перечень учебно-методического обеспечения для самостоятельной работы обучающихся по дисциплине</w:t>
      </w:r>
    </w:p>
    <w:p w:rsidR="008408F2" w:rsidRPr="002B3C02" w:rsidRDefault="002C174C" w:rsidP="0076274F">
      <w:pPr>
        <w:pStyle w:val="a4"/>
        <w:numPr>
          <w:ilvl w:val="0"/>
          <w:numId w:val="5"/>
        </w:numPr>
        <w:jc w:val="both"/>
        <w:rPr>
          <w:rFonts w:ascii="Times New Roman" w:hAnsi="Times New Roman"/>
          <w:sz w:val="24"/>
          <w:szCs w:val="24"/>
        </w:rPr>
      </w:pPr>
      <w:r w:rsidRPr="002B3C02">
        <w:rPr>
          <w:rFonts w:ascii="Times New Roman" w:hAnsi="Times New Roman"/>
          <w:sz w:val="24"/>
          <w:szCs w:val="24"/>
        </w:rPr>
        <w:t>Методические указания  для обучающихся по освоению дисциплины «</w:t>
      </w:r>
      <w:r w:rsidR="00ED5590">
        <w:rPr>
          <w:rFonts w:ascii="Times New Roman" w:hAnsi="Times New Roman"/>
          <w:sz w:val="24"/>
          <w:szCs w:val="24"/>
        </w:rPr>
        <w:t>Биофизика</w:t>
      </w:r>
      <w:r w:rsidRPr="002B3C02">
        <w:rPr>
          <w:rFonts w:ascii="Times New Roman" w:hAnsi="Times New Roman"/>
          <w:sz w:val="24"/>
          <w:szCs w:val="24"/>
        </w:rPr>
        <w:t xml:space="preserve">»/ </w:t>
      </w:r>
      <w:r w:rsidR="003415AB" w:rsidRPr="002B3C02">
        <w:rPr>
          <w:rFonts w:ascii="Times New Roman" w:hAnsi="Times New Roman"/>
          <w:sz w:val="24"/>
          <w:szCs w:val="24"/>
        </w:rPr>
        <w:t>Денисова Е.С.</w:t>
      </w:r>
      <w:r w:rsidRPr="002B3C02">
        <w:rPr>
          <w:rFonts w:ascii="Times New Roman" w:hAnsi="Times New Roman"/>
          <w:sz w:val="24"/>
          <w:szCs w:val="24"/>
        </w:rPr>
        <w:t xml:space="preserve"> – Омск: Изд-во </w:t>
      </w:r>
      <w:r w:rsidRPr="00E44A18">
        <w:rPr>
          <w:rFonts w:ascii="Times New Roman" w:hAnsi="Times New Roman"/>
          <w:sz w:val="24"/>
          <w:szCs w:val="24"/>
        </w:rPr>
        <w:t xml:space="preserve">Омской </w:t>
      </w:r>
      <w:r w:rsidR="00D04700" w:rsidRPr="00E44A18">
        <w:rPr>
          <w:rFonts w:ascii="Times New Roman" w:hAnsi="Times New Roman"/>
          <w:sz w:val="24"/>
          <w:szCs w:val="24"/>
        </w:rPr>
        <w:t>гуманитарной академии</w:t>
      </w:r>
      <w:r w:rsidRPr="00E44A18">
        <w:rPr>
          <w:rFonts w:ascii="Times New Roman" w:hAnsi="Times New Roman"/>
          <w:sz w:val="24"/>
          <w:szCs w:val="24"/>
        </w:rPr>
        <w:t>.</w:t>
      </w:r>
      <w:r w:rsidR="00261D05" w:rsidRPr="00E44A18">
        <w:rPr>
          <w:rFonts w:ascii="Times New Roman" w:hAnsi="Times New Roman"/>
          <w:sz w:val="24"/>
          <w:szCs w:val="24"/>
        </w:rPr>
        <w:t xml:space="preserve"> </w:t>
      </w:r>
      <w:r w:rsidR="00B379EE" w:rsidRPr="00E44A18">
        <w:rPr>
          <w:rFonts w:ascii="Times New Roman" w:hAnsi="Times New Roman"/>
          <w:sz w:val="24"/>
          <w:szCs w:val="24"/>
        </w:rPr>
        <w:t>20</w:t>
      </w:r>
      <w:r w:rsidR="00DC6AE4" w:rsidRPr="00E44A18">
        <w:rPr>
          <w:rFonts w:ascii="Times New Roman" w:hAnsi="Times New Roman"/>
          <w:sz w:val="24"/>
          <w:szCs w:val="24"/>
        </w:rPr>
        <w:t>2</w:t>
      </w:r>
      <w:r w:rsidR="00D352C8">
        <w:rPr>
          <w:rFonts w:ascii="Times New Roman" w:hAnsi="Times New Roman"/>
          <w:sz w:val="24"/>
          <w:szCs w:val="24"/>
          <w:lang w:val="en-US"/>
        </w:rPr>
        <w:t>2</w:t>
      </w:r>
      <w:r w:rsidR="00E44A18" w:rsidRPr="00E44A18">
        <w:rPr>
          <w:rFonts w:ascii="Times New Roman" w:hAnsi="Times New Roman"/>
          <w:sz w:val="24"/>
          <w:szCs w:val="24"/>
        </w:rPr>
        <w:t>.</w:t>
      </w:r>
    </w:p>
    <w:p w:rsidR="008408F2" w:rsidRPr="002B3C02" w:rsidRDefault="008408F2" w:rsidP="0076274F">
      <w:pPr>
        <w:pStyle w:val="a4"/>
        <w:numPr>
          <w:ilvl w:val="0"/>
          <w:numId w:val="5"/>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2B3C02" w:rsidRDefault="008408F2" w:rsidP="0076274F">
      <w:pPr>
        <w:pStyle w:val="15"/>
        <w:numPr>
          <w:ilvl w:val="0"/>
          <w:numId w:val="5"/>
        </w:numPr>
        <w:spacing w:after="0"/>
        <w:ind w:left="714" w:hanging="357"/>
        <w:jc w:val="both"/>
        <w:rPr>
          <w:rFonts w:ascii="Times New Roman" w:hAnsi="Times New Roman"/>
          <w:color w:val="000000"/>
          <w:sz w:val="24"/>
          <w:szCs w:val="24"/>
        </w:rPr>
      </w:pPr>
      <w:r w:rsidRPr="002B3C02">
        <w:rPr>
          <w:rFonts w:ascii="Times New Roman" w:hAnsi="Times New Roman"/>
          <w:color w:val="000000"/>
          <w:sz w:val="24"/>
          <w:szCs w:val="24"/>
        </w:rPr>
        <w:t xml:space="preserve">Положение о правилах оформления письменных работ и отчётов обучающихся, одобренное на заседании </w:t>
      </w:r>
      <w:r w:rsidR="005E0364" w:rsidRPr="002B3C02">
        <w:rPr>
          <w:rFonts w:ascii="Times New Roman" w:hAnsi="Times New Roman"/>
          <w:color w:val="000000"/>
          <w:sz w:val="24"/>
          <w:szCs w:val="24"/>
        </w:rPr>
        <w:t>Ученого совета от 2</w:t>
      </w:r>
      <w:r w:rsidR="00D04700">
        <w:rPr>
          <w:rFonts w:ascii="Times New Roman" w:hAnsi="Times New Roman"/>
          <w:color w:val="000000"/>
          <w:sz w:val="24"/>
          <w:szCs w:val="24"/>
        </w:rPr>
        <w:t>9</w:t>
      </w:r>
      <w:r w:rsidR="005E0364" w:rsidRPr="002B3C02">
        <w:rPr>
          <w:rFonts w:ascii="Times New Roman" w:hAnsi="Times New Roman"/>
          <w:color w:val="000000"/>
          <w:sz w:val="24"/>
          <w:szCs w:val="24"/>
        </w:rPr>
        <w:t>.08. 201</w:t>
      </w:r>
      <w:r w:rsidR="00D04700">
        <w:rPr>
          <w:rFonts w:ascii="Times New Roman" w:hAnsi="Times New Roman"/>
          <w:color w:val="000000"/>
          <w:sz w:val="24"/>
          <w:szCs w:val="24"/>
        </w:rPr>
        <w:t>6</w:t>
      </w:r>
      <w:r w:rsidR="005E0364" w:rsidRPr="002B3C02">
        <w:rPr>
          <w:rFonts w:ascii="Times New Roman" w:hAnsi="Times New Roman"/>
          <w:color w:val="000000"/>
          <w:sz w:val="24"/>
          <w:szCs w:val="24"/>
        </w:rPr>
        <w:t xml:space="preserve"> (протокол заседания № 1),</w:t>
      </w:r>
      <w:r w:rsidR="00D04700">
        <w:rPr>
          <w:rFonts w:ascii="Times New Roman" w:hAnsi="Times New Roman"/>
          <w:color w:val="000000"/>
          <w:sz w:val="24"/>
          <w:szCs w:val="24"/>
        </w:rPr>
        <w:t xml:space="preserve"> </w:t>
      </w:r>
      <w:r w:rsidR="00D04700">
        <w:rPr>
          <w:rFonts w:ascii="Times New Roman" w:hAnsi="Times New Roman"/>
          <w:color w:val="000000"/>
          <w:sz w:val="24"/>
          <w:szCs w:val="24"/>
        </w:rPr>
        <w:lastRenderedPageBreak/>
        <w:t>Студенческого совета ОмГА от 29</w:t>
      </w:r>
      <w:r w:rsidR="005E0364" w:rsidRPr="002B3C02">
        <w:rPr>
          <w:rFonts w:ascii="Times New Roman" w:hAnsi="Times New Roman"/>
          <w:color w:val="000000"/>
          <w:sz w:val="24"/>
          <w:szCs w:val="24"/>
        </w:rPr>
        <w:t>.08.201</w:t>
      </w:r>
      <w:r w:rsidR="00D04700">
        <w:rPr>
          <w:rFonts w:ascii="Times New Roman" w:hAnsi="Times New Roman"/>
          <w:color w:val="000000"/>
          <w:sz w:val="24"/>
          <w:szCs w:val="24"/>
        </w:rPr>
        <w:t>6</w:t>
      </w:r>
      <w:r w:rsidR="005E0364" w:rsidRPr="002B3C02">
        <w:rPr>
          <w:rFonts w:ascii="Times New Roman" w:hAnsi="Times New Roman"/>
          <w:color w:val="000000"/>
          <w:sz w:val="24"/>
          <w:szCs w:val="24"/>
        </w:rPr>
        <w:t xml:space="preserve"> (протокол заседания № 1), утвержденного приказом ректора от </w:t>
      </w:r>
      <w:r w:rsidR="00D04700">
        <w:rPr>
          <w:rFonts w:ascii="Times New Roman" w:hAnsi="Times New Roman"/>
          <w:color w:val="000000"/>
          <w:sz w:val="24"/>
          <w:szCs w:val="24"/>
        </w:rPr>
        <w:t>01.09.2016 № 43в</w:t>
      </w:r>
      <w:r w:rsidR="005E0364" w:rsidRPr="002B3C02">
        <w:rPr>
          <w:rFonts w:ascii="Times New Roman" w:hAnsi="Times New Roman"/>
          <w:color w:val="000000"/>
          <w:sz w:val="24"/>
          <w:szCs w:val="24"/>
        </w:rPr>
        <w:t>.</w:t>
      </w:r>
    </w:p>
    <w:p w:rsidR="008408F2" w:rsidRPr="002B3C02" w:rsidRDefault="008408F2" w:rsidP="0076274F">
      <w:pPr>
        <w:pStyle w:val="15"/>
        <w:numPr>
          <w:ilvl w:val="0"/>
          <w:numId w:val="5"/>
        </w:numPr>
        <w:spacing w:after="0"/>
        <w:jc w:val="both"/>
        <w:rPr>
          <w:rFonts w:ascii="Times New Roman" w:hAnsi="Times New Roman"/>
          <w:color w:val="000000"/>
          <w:sz w:val="24"/>
          <w:szCs w:val="24"/>
        </w:rPr>
      </w:pPr>
      <w:r w:rsidRPr="002B3C02">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61D05" w:rsidRDefault="00261D05" w:rsidP="002C5784">
      <w:pPr>
        <w:jc w:val="both"/>
        <w:rPr>
          <w:b/>
          <w:color w:val="000000"/>
          <w:sz w:val="24"/>
          <w:szCs w:val="24"/>
        </w:rPr>
      </w:pPr>
    </w:p>
    <w:p w:rsidR="00785842" w:rsidRPr="002B3C02" w:rsidRDefault="002C5784" w:rsidP="00705FB5">
      <w:pPr>
        <w:ind w:firstLine="709"/>
        <w:jc w:val="both"/>
        <w:rPr>
          <w:b/>
          <w:color w:val="000000"/>
          <w:sz w:val="24"/>
          <w:szCs w:val="24"/>
        </w:rPr>
      </w:pPr>
      <w:r>
        <w:rPr>
          <w:b/>
          <w:color w:val="000000"/>
          <w:sz w:val="24"/>
          <w:szCs w:val="24"/>
        </w:rPr>
        <w:t>7</w:t>
      </w:r>
      <w:r w:rsidR="007F4B97" w:rsidRPr="002B3C02">
        <w:rPr>
          <w:b/>
          <w:color w:val="000000"/>
          <w:sz w:val="24"/>
          <w:szCs w:val="24"/>
        </w:rPr>
        <w:t>.</w:t>
      </w:r>
      <w:r w:rsidR="007865CB" w:rsidRPr="002B3C02">
        <w:rPr>
          <w:b/>
          <w:color w:val="000000"/>
          <w:sz w:val="24"/>
          <w:szCs w:val="24"/>
        </w:rPr>
        <w:t xml:space="preserve"> </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EB29B1" w:rsidRPr="002B3C02" w:rsidRDefault="00EB29B1" w:rsidP="008408F2">
      <w:pPr>
        <w:widowControl/>
        <w:tabs>
          <w:tab w:val="left" w:pos="406"/>
        </w:tabs>
        <w:autoSpaceDE/>
        <w:autoSpaceDN/>
        <w:adjustRightInd/>
        <w:ind w:firstLine="709"/>
        <w:jc w:val="center"/>
        <w:rPr>
          <w:b/>
          <w:bCs/>
          <w:color w:val="000000"/>
          <w:sz w:val="24"/>
          <w:szCs w:val="24"/>
        </w:rPr>
      </w:pPr>
    </w:p>
    <w:p w:rsidR="006E6047" w:rsidRPr="00AB74D9" w:rsidRDefault="006E6047" w:rsidP="006E6047">
      <w:pPr>
        <w:tabs>
          <w:tab w:val="left" w:pos="406"/>
        </w:tabs>
        <w:ind w:firstLine="567"/>
        <w:jc w:val="center"/>
        <w:rPr>
          <w:b/>
          <w:bCs/>
          <w:color w:val="000000"/>
          <w:sz w:val="24"/>
          <w:szCs w:val="24"/>
        </w:rPr>
      </w:pPr>
      <w:r w:rsidRPr="00AB74D9">
        <w:rPr>
          <w:b/>
          <w:bCs/>
          <w:color w:val="000000"/>
          <w:sz w:val="24"/>
          <w:szCs w:val="24"/>
        </w:rPr>
        <w:t>Основная</w:t>
      </w:r>
    </w:p>
    <w:p w:rsidR="006E6047" w:rsidRPr="000C6903" w:rsidRDefault="006E6047" w:rsidP="006E6047">
      <w:pPr>
        <w:ind w:firstLine="709"/>
        <w:jc w:val="both"/>
        <w:rPr>
          <w:sz w:val="24"/>
          <w:szCs w:val="24"/>
        </w:rPr>
      </w:pPr>
      <w:r w:rsidRPr="00771088">
        <w:rPr>
          <w:sz w:val="24"/>
          <w:szCs w:val="24"/>
        </w:rPr>
        <w:t>1.</w:t>
      </w:r>
      <w:r w:rsidRPr="00771088">
        <w:rPr>
          <w:sz w:val="24"/>
          <w:szCs w:val="24"/>
        </w:rPr>
        <w:tab/>
      </w:r>
      <w:r w:rsidRPr="000C6903">
        <w:rPr>
          <w:color w:val="000000"/>
          <w:sz w:val="24"/>
          <w:szCs w:val="24"/>
          <w:shd w:val="clear" w:color="auto" w:fill="FFFFFF"/>
        </w:rPr>
        <w:t xml:space="preserve">Биофизика : учебник для вузов / В. Г. Артюхов, Т. А. Ковалева, М. А. Наквасина [и др.] ; под редакцией В. Г. Артюхов. — Москва, Екатеринбург : Академический Проект, Деловая книга, 2016. — 295 c. — ISBN 978-5-8291-1081-9. — Текст : электронный // Электронно-библиотечная система IPR BOOKS : [сайт]. — URL: </w:t>
      </w:r>
      <w:hyperlink r:id="rId7" w:history="1">
        <w:r w:rsidR="006956F0">
          <w:rPr>
            <w:rStyle w:val="a8"/>
            <w:sz w:val="24"/>
            <w:szCs w:val="24"/>
            <w:shd w:val="clear" w:color="auto" w:fill="FFFFFF"/>
          </w:rPr>
          <w:t>http://www.iprbookshop.ru/60018.html</w:t>
        </w:r>
      </w:hyperlink>
    </w:p>
    <w:p w:rsidR="006E6047" w:rsidRPr="000C6903" w:rsidRDefault="006E6047" w:rsidP="006E6047">
      <w:pPr>
        <w:ind w:firstLine="709"/>
        <w:jc w:val="both"/>
        <w:rPr>
          <w:b/>
          <w:sz w:val="24"/>
          <w:szCs w:val="24"/>
        </w:rPr>
      </w:pPr>
      <w:r w:rsidRPr="000C6903">
        <w:rPr>
          <w:sz w:val="24"/>
          <w:szCs w:val="24"/>
        </w:rPr>
        <w:t>2.</w:t>
      </w:r>
      <w:r w:rsidRPr="000C6903">
        <w:rPr>
          <w:sz w:val="24"/>
          <w:szCs w:val="24"/>
        </w:rPr>
        <w:tab/>
      </w:r>
      <w:r w:rsidRPr="000C6903">
        <w:rPr>
          <w:color w:val="000000"/>
          <w:sz w:val="24"/>
          <w:szCs w:val="24"/>
          <w:shd w:val="clear" w:color="auto" w:fill="FFFFFF"/>
        </w:rPr>
        <w:t xml:space="preserve">Максимов, Г. В. Биофизика возбудимой клетки / Г. В. Максимов. — Ижевск : Регулярная и хаотическая динамика, Институт компьютерных исследований, 2016. — 208 c. — ISBN 978-5-4344-0372-6. — Текст : электронный // Электронно-библиотечная система IPR BOOKS : [сайт]. — URL: </w:t>
      </w:r>
      <w:hyperlink r:id="rId8" w:history="1">
        <w:r w:rsidR="006956F0">
          <w:rPr>
            <w:rStyle w:val="a8"/>
            <w:sz w:val="24"/>
            <w:szCs w:val="24"/>
            <w:shd w:val="clear" w:color="auto" w:fill="FFFFFF"/>
          </w:rPr>
          <w:t>http://www.iprbookshop.ru/69341.html</w:t>
        </w:r>
      </w:hyperlink>
      <w:r w:rsidRPr="000C6903">
        <w:rPr>
          <w:sz w:val="24"/>
          <w:szCs w:val="24"/>
        </w:rPr>
        <w:t xml:space="preserve"> </w:t>
      </w:r>
    </w:p>
    <w:p w:rsidR="006E6047" w:rsidRPr="00771088" w:rsidRDefault="006E6047" w:rsidP="006E6047">
      <w:pPr>
        <w:ind w:firstLine="709"/>
        <w:jc w:val="center"/>
        <w:rPr>
          <w:sz w:val="24"/>
          <w:szCs w:val="24"/>
        </w:rPr>
      </w:pPr>
      <w:r w:rsidRPr="00771088">
        <w:rPr>
          <w:b/>
          <w:sz w:val="24"/>
          <w:szCs w:val="24"/>
        </w:rPr>
        <w:t>Дополнительная</w:t>
      </w:r>
    </w:p>
    <w:p w:rsidR="006E6047" w:rsidRPr="000C6903" w:rsidRDefault="006E6047" w:rsidP="006E6047">
      <w:pPr>
        <w:ind w:firstLine="709"/>
        <w:jc w:val="both"/>
        <w:rPr>
          <w:sz w:val="24"/>
          <w:szCs w:val="24"/>
          <w:shd w:val="clear" w:color="auto" w:fill="FFFFFF"/>
        </w:rPr>
      </w:pPr>
      <w:r w:rsidRPr="00771088">
        <w:rPr>
          <w:sz w:val="24"/>
          <w:szCs w:val="24"/>
        </w:rPr>
        <w:t>3.</w:t>
      </w:r>
      <w:r w:rsidRPr="00771088">
        <w:rPr>
          <w:sz w:val="24"/>
          <w:szCs w:val="24"/>
        </w:rPr>
        <w:tab/>
      </w:r>
      <w:r w:rsidRPr="000C6903">
        <w:rPr>
          <w:i/>
          <w:iCs/>
          <w:color w:val="000000"/>
          <w:sz w:val="24"/>
          <w:szCs w:val="24"/>
          <w:shd w:val="clear" w:color="auto" w:fill="FFFFFF"/>
        </w:rPr>
        <w:t>Ризниченко, Г. Ю. </w:t>
      </w:r>
      <w:r w:rsidRPr="000C6903">
        <w:rPr>
          <w:color w:val="000000"/>
          <w:sz w:val="24"/>
          <w:szCs w:val="24"/>
          <w:shd w:val="clear" w:color="auto" w:fill="FFFFFF"/>
        </w:rPr>
        <w:t> Математическое моделирование биологических процессов. Модели в биофизике и экологии : учебное пособие для бакалавриата и магистратуры / Г. Ю. Ризниченко. — 2-е изд., перераб. и доп. — Москва : Издательство Юрайт, 2019. — 181 с. — (Университеты России). — ISBN 978-5-534-07037-8. — Текст : электронный // ЭБС Юрайт [сайт]. — URL: </w:t>
      </w:r>
      <w:hyperlink r:id="rId9" w:history="1">
        <w:r w:rsidR="006956F0">
          <w:rPr>
            <w:rStyle w:val="a8"/>
            <w:sz w:val="24"/>
            <w:szCs w:val="24"/>
            <w:shd w:val="clear" w:color="auto" w:fill="FFFFFF"/>
          </w:rPr>
          <w:t>https://urait.ru/bcode/420698</w:t>
        </w:r>
      </w:hyperlink>
    </w:p>
    <w:p w:rsidR="006E6047" w:rsidRPr="000C6903" w:rsidRDefault="006E6047" w:rsidP="006E6047">
      <w:pPr>
        <w:ind w:firstLine="709"/>
        <w:jc w:val="both"/>
        <w:rPr>
          <w:sz w:val="24"/>
          <w:szCs w:val="24"/>
        </w:rPr>
      </w:pPr>
      <w:r w:rsidRPr="000C6903">
        <w:rPr>
          <w:sz w:val="24"/>
          <w:szCs w:val="24"/>
        </w:rPr>
        <w:t>4.</w:t>
      </w:r>
      <w:r w:rsidRPr="000C6903">
        <w:rPr>
          <w:sz w:val="24"/>
          <w:szCs w:val="24"/>
        </w:rPr>
        <w:tab/>
      </w:r>
      <w:r w:rsidRPr="000C6903">
        <w:rPr>
          <w:i/>
          <w:iCs/>
          <w:color w:val="000000"/>
          <w:sz w:val="24"/>
          <w:szCs w:val="24"/>
          <w:shd w:val="clear" w:color="auto" w:fill="FFFFFF"/>
        </w:rPr>
        <w:t>Васильев, А. А. </w:t>
      </w:r>
      <w:r w:rsidRPr="000C6903">
        <w:rPr>
          <w:color w:val="000000"/>
          <w:sz w:val="24"/>
          <w:szCs w:val="24"/>
          <w:shd w:val="clear" w:color="auto" w:fill="FFFFFF"/>
        </w:rPr>
        <w:t> Медицинская и биологическая физика. Лабораторный практикум : учебное пособие для вузов / А. А. Васильев. — 2-е изд., испр. и доп. — Москва : Издательство Юрайт, 2019. — 313 с. — (Специалист). — ISBN 978-5-534-05174-2. — Текст : электронный // ЭБС Юрайт [сайт]. — URL: </w:t>
      </w:r>
      <w:hyperlink r:id="rId10" w:history="1">
        <w:r w:rsidR="006956F0">
          <w:rPr>
            <w:rStyle w:val="a8"/>
            <w:sz w:val="24"/>
            <w:szCs w:val="24"/>
            <w:shd w:val="clear" w:color="auto" w:fill="FFFFFF"/>
          </w:rPr>
          <w:t>https://urait.ru/bcode/438065</w:t>
        </w:r>
      </w:hyperlink>
    </w:p>
    <w:p w:rsidR="00FB7807" w:rsidRPr="00972B36" w:rsidRDefault="00FB7807" w:rsidP="002C5784">
      <w:pPr>
        <w:ind w:firstLine="709"/>
        <w:jc w:val="both"/>
        <w:rPr>
          <w:rFonts w:ascii="Calibri" w:hAnsi="Calibri"/>
          <w:b/>
          <w:sz w:val="24"/>
          <w:szCs w:val="24"/>
        </w:rPr>
      </w:pPr>
    </w:p>
    <w:p w:rsidR="00777B09" w:rsidRPr="002B3C02" w:rsidRDefault="002C5784" w:rsidP="00705FB5">
      <w:pPr>
        <w:ind w:firstLine="709"/>
        <w:jc w:val="both"/>
        <w:rPr>
          <w:b/>
          <w:color w:val="000000"/>
          <w:sz w:val="24"/>
          <w:szCs w:val="24"/>
        </w:rPr>
      </w:pPr>
      <w:r>
        <w:rPr>
          <w:b/>
          <w:color w:val="000000"/>
          <w:sz w:val="24"/>
          <w:szCs w:val="24"/>
        </w:rPr>
        <w:t>8</w:t>
      </w:r>
      <w:r w:rsidR="007F4B97" w:rsidRPr="002B3C02">
        <w:rPr>
          <w:b/>
          <w:color w:val="000000"/>
          <w:sz w:val="24"/>
          <w:szCs w:val="24"/>
        </w:rPr>
        <w:t>.</w:t>
      </w:r>
      <w:r w:rsidR="00777B09" w:rsidRPr="002B3C02">
        <w:rPr>
          <w:b/>
          <w:color w:val="000000"/>
          <w:sz w:val="24"/>
          <w:szCs w:val="24"/>
        </w:rPr>
        <w:t xml:space="preserve"> </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1" w:history="1">
        <w:r w:rsidR="006956F0">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2" w:history="1">
        <w:r w:rsidR="006956F0">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6956F0">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4" w:history="1">
        <w:r w:rsidR="006956F0">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5" w:history="1">
        <w:r w:rsidR="006956F0">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6" w:history="1">
        <w:r w:rsidR="00262C34">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7" w:history="1">
        <w:r w:rsidR="006956F0">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18" w:history="1">
        <w:r w:rsidR="006956F0">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19" w:history="1">
        <w:r w:rsidR="006956F0">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6956F0">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lastRenderedPageBreak/>
        <w:t xml:space="preserve">Сайт Госкомстата РФ. Режим доступа: </w:t>
      </w:r>
      <w:hyperlink r:id="rId21" w:history="1">
        <w:r w:rsidR="006956F0">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Российской государственной библиотеки. Режим доступа: </w:t>
      </w:r>
      <w:hyperlink r:id="rId22" w:history="1">
        <w:r w:rsidR="006956F0">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6956F0">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3C02">
        <w:rPr>
          <w:rFonts w:eastAsia="Calibri"/>
          <w:color w:val="000000"/>
          <w:sz w:val="24"/>
          <w:szCs w:val="24"/>
        </w:rPr>
        <w:t xml:space="preserve"> </w:t>
      </w:r>
      <w:r w:rsidRPr="002B3C02">
        <w:rPr>
          <w:color w:val="000000"/>
          <w:sz w:val="24"/>
          <w:szCs w:val="24"/>
        </w:rPr>
        <w:t xml:space="preserve">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w:t>
      </w:r>
      <w:r w:rsidRPr="002B3C02">
        <w:rPr>
          <w:rFonts w:eastAsia="Calibri"/>
          <w:color w:val="000000"/>
          <w:sz w:val="24"/>
          <w:szCs w:val="24"/>
        </w:rPr>
        <w:t xml:space="preserve"> </w:t>
      </w:r>
      <w:r w:rsidRPr="002B3C02">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3C02">
        <w:rPr>
          <w:rFonts w:eastAsia="Calibri"/>
          <w:color w:val="000000"/>
          <w:sz w:val="24"/>
          <w:szCs w:val="24"/>
        </w:rPr>
        <w:t xml:space="preserve"> </w:t>
      </w:r>
      <w:r w:rsidRPr="002B3C0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B3C02">
        <w:rPr>
          <w:rFonts w:eastAsia="Calibri"/>
          <w:color w:val="000000"/>
          <w:sz w:val="24"/>
          <w:szCs w:val="24"/>
        </w:rPr>
        <w:t xml:space="preserve"> </w:t>
      </w:r>
      <w:r w:rsidRPr="002B3C02">
        <w:rPr>
          <w:color w:val="000000"/>
          <w:sz w:val="24"/>
          <w:szCs w:val="24"/>
        </w:rPr>
        <w:t>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t>Электронная информационно-образовательная среда</w:t>
      </w:r>
      <w:r w:rsidR="005C20F0" w:rsidRPr="002B3C02">
        <w:rPr>
          <w:color w:val="000000"/>
          <w:sz w:val="24"/>
          <w:szCs w:val="24"/>
        </w:rPr>
        <w:t xml:space="preserve"> </w:t>
      </w:r>
      <w:r w:rsidR="00777B09" w:rsidRPr="002B3C02">
        <w:rPr>
          <w:color w:val="000000"/>
          <w:sz w:val="24"/>
          <w:szCs w:val="24"/>
        </w:rPr>
        <w:t>Академии</w:t>
      </w:r>
      <w:r w:rsidRPr="002B3C02">
        <w:rPr>
          <w:color w:val="000000"/>
          <w:sz w:val="24"/>
          <w:szCs w:val="24"/>
        </w:rPr>
        <w:t xml:space="preserve"> обеспечивает:</w:t>
      </w:r>
      <w:r w:rsidRPr="002B3C02">
        <w:rPr>
          <w:rFonts w:eastAsia="Calibri"/>
          <w:color w:val="000000"/>
          <w:sz w:val="24"/>
          <w:szCs w:val="24"/>
        </w:rPr>
        <w:t xml:space="preserve"> </w:t>
      </w:r>
      <w:r w:rsidRPr="002B3C02">
        <w:rPr>
          <w:color w:val="000000"/>
          <w:sz w:val="24"/>
          <w:szCs w:val="24"/>
        </w:rPr>
        <w:t>доступ к учебным планам, рабочим программам дисциплин (модулей), практик, к</w:t>
      </w:r>
      <w:r w:rsidRPr="002B3C02">
        <w:rPr>
          <w:rFonts w:eastAsia="Calibri"/>
          <w:color w:val="000000"/>
          <w:sz w:val="24"/>
          <w:szCs w:val="24"/>
        </w:rPr>
        <w:t xml:space="preserve"> </w:t>
      </w:r>
      <w:r w:rsidRPr="002B3C02">
        <w:rPr>
          <w:color w:val="000000"/>
          <w:sz w:val="24"/>
          <w:szCs w:val="24"/>
        </w:rPr>
        <w:t>изданиям электронных библиотечных систем и электронным образовательным ресурсам,</w:t>
      </w:r>
      <w:r w:rsidRPr="002B3C02">
        <w:rPr>
          <w:rFonts w:eastAsia="Calibri"/>
          <w:color w:val="000000"/>
          <w:sz w:val="24"/>
          <w:szCs w:val="24"/>
        </w:rPr>
        <w:t xml:space="preserve"> </w:t>
      </w:r>
      <w:r w:rsidRPr="002B3C02">
        <w:rPr>
          <w:color w:val="000000"/>
          <w:sz w:val="24"/>
          <w:szCs w:val="24"/>
        </w:rPr>
        <w:t>указанным в рабочих программах;</w:t>
      </w:r>
      <w:r w:rsidRPr="002B3C02">
        <w:rPr>
          <w:rFonts w:eastAsia="Calibri"/>
          <w:color w:val="000000"/>
          <w:sz w:val="24"/>
          <w:szCs w:val="24"/>
        </w:rPr>
        <w:t xml:space="preserve"> </w:t>
      </w:r>
      <w:r w:rsidRPr="002B3C02">
        <w:rPr>
          <w:color w:val="000000"/>
          <w:sz w:val="24"/>
          <w:szCs w:val="24"/>
        </w:rPr>
        <w:t>фиксацию хода образовательного процесса, результатов промежуточной аттестации</w:t>
      </w:r>
      <w:r w:rsidRPr="002B3C02">
        <w:rPr>
          <w:rFonts w:eastAsia="Calibri"/>
          <w:color w:val="000000"/>
          <w:sz w:val="24"/>
          <w:szCs w:val="24"/>
        </w:rPr>
        <w:t xml:space="preserve"> </w:t>
      </w:r>
      <w:r w:rsidRPr="002B3C02">
        <w:rPr>
          <w:color w:val="000000"/>
          <w:sz w:val="24"/>
          <w:szCs w:val="24"/>
        </w:rPr>
        <w:t>и результатов освоения основной образовательной программы;</w:t>
      </w:r>
      <w:r w:rsidRPr="002B3C02">
        <w:rPr>
          <w:rFonts w:eastAsia="Calibri"/>
          <w:color w:val="000000"/>
          <w:sz w:val="24"/>
          <w:szCs w:val="24"/>
        </w:rPr>
        <w:t xml:space="preserve"> </w:t>
      </w:r>
      <w:r w:rsidRPr="002B3C02">
        <w:rPr>
          <w:color w:val="000000"/>
          <w:sz w:val="24"/>
          <w:szCs w:val="24"/>
        </w:rPr>
        <w:t>проведение всех видов занятий, процедур оценки результатов обучения, реализация</w:t>
      </w:r>
      <w:r w:rsidRPr="002B3C02">
        <w:rPr>
          <w:rFonts w:eastAsia="Calibri"/>
          <w:color w:val="000000"/>
          <w:sz w:val="24"/>
          <w:szCs w:val="24"/>
        </w:rPr>
        <w:t xml:space="preserve"> </w:t>
      </w:r>
      <w:r w:rsidRPr="002B3C02">
        <w:rPr>
          <w:color w:val="000000"/>
          <w:sz w:val="24"/>
          <w:szCs w:val="24"/>
        </w:rPr>
        <w:t>которых предусмотрена с применением электронного обучения, дистанционных</w:t>
      </w:r>
      <w:r w:rsidRPr="002B3C02">
        <w:rPr>
          <w:rFonts w:eastAsia="Calibri"/>
          <w:color w:val="000000"/>
          <w:sz w:val="24"/>
          <w:szCs w:val="24"/>
        </w:rPr>
        <w:t xml:space="preserve"> </w:t>
      </w:r>
      <w:r w:rsidRPr="002B3C02">
        <w:rPr>
          <w:color w:val="000000"/>
          <w:sz w:val="24"/>
          <w:szCs w:val="24"/>
        </w:rPr>
        <w:t>образовательных технологий;</w:t>
      </w:r>
      <w:r w:rsidRPr="002B3C02">
        <w:rPr>
          <w:rFonts w:eastAsia="Calibri"/>
          <w:color w:val="000000"/>
          <w:sz w:val="24"/>
          <w:szCs w:val="24"/>
        </w:rPr>
        <w:t xml:space="preserve"> </w:t>
      </w:r>
      <w:r w:rsidRPr="002B3C02">
        <w:rPr>
          <w:color w:val="000000"/>
          <w:sz w:val="24"/>
          <w:szCs w:val="24"/>
        </w:rPr>
        <w:t>формирование электронного портфолио обучающегося, в том числе сохранение</w:t>
      </w:r>
      <w:r w:rsidRPr="002B3C02">
        <w:rPr>
          <w:rFonts w:eastAsia="Calibri"/>
          <w:color w:val="000000"/>
          <w:sz w:val="24"/>
          <w:szCs w:val="24"/>
        </w:rPr>
        <w:t xml:space="preserve"> </w:t>
      </w:r>
      <w:r w:rsidRPr="002B3C02">
        <w:rPr>
          <w:color w:val="000000"/>
          <w:sz w:val="24"/>
          <w:szCs w:val="24"/>
        </w:rPr>
        <w:t>работ обучающегося, рецензий и оценок на эти работы со стороны любых участников</w:t>
      </w:r>
      <w:r w:rsidRPr="002B3C02">
        <w:rPr>
          <w:rFonts w:eastAsia="Calibri"/>
          <w:color w:val="000000"/>
          <w:sz w:val="24"/>
          <w:szCs w:val="24"/>
        </w:rPr>
        <w:t xml:space="preserve"> </w:t>
      </w:r>
      <w:r w:rsidRPr="002B3C02">
        <w:rPr>
          <w:color w:val="000000"/>
          <w:sz w:val="24"/>
          <w:szCs w:val="24"/>
        </w:rPr>
        <w:t>образовательного процесса;</w:t>
      </w:r>
      <w:r w:rsidRPr="002B3C02">
        <w:rPr>
          <w:rFonts w:eastAsia="Calibri"/>
          <w:color w:val="000000"/>
          <w:sz w:val="24"/>
          <w:szCs w:val="24"/>
        </w:rPr>
        <w:t xml:space="preserve"> </w:t>
      </w:r>
      <w:r w:rsidRPr="002B3C02">
        <w:rPr>
          <w:color w:val="000000"/>
          <w:sz w:val="24"/>
          <w:szCs w:val="24"/>
        </w:rPr>
        <w:t>взаимодействие между участниками образовательного процесса, в том числе</w:t>
      </w:r>
      <w:r w:rsidRPr="002B3C02">
        <w:rPr>
          <w:rFonts w:eastAsia="Calibri"/>
          <w:color w:val="000000"/>
          <w:sz w:val="24"/>
          <w:szCs w:val="24"/>
        </w:rPr>
        <w:t xml:space="preserve"> </w:t>
      </w:r>
      <w:r w:rsidRPr="002B3C02">
        <w:rPr>
          <w:color w:val="000000"/>
          <w:sz w:val="24"/>
          <w:szCs w:val="24"/>
        </w:rPr>
        <w:t>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2C5784"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Pr="002B3C02">
        <w:rPr>
          <w:color w:val="000000"/>
          <w:sz w:val="24"/>
          <w:szCs w:val="24"/>
        </w:rPr>
        <w:t xml:space="preserve"> </w:t>
      </w:r>
      <w:r w:rsidR="00CC0251" w:rsidRPr="002B3C02">
        <w:rPr>
          <w:sz w:val="24"/>
          <w:szCs w:val="24"/>
        </w:rPr>
        <w:t>«</w:t>
      </w:r>
      <w:r w:rsidR="00ED5590">
        <w:rPr>
          <w:b/>
          <w:bCs/>
          <w:sz w:val="24"/>
          <w:szCs w:val="24"/>
        </w:rPr>
        <w:t>Биофизика</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w:t>
      </w:r>
      <w:r w:rsidRPr="002B3C02">
        <w:rPr>
          <w:color w:val="000000"/>
          <w:sz w:val="24"/>
          <w:szCs w:val="24"/>
        </w:rPr>
        <w:lastRenderedPageBreak/>
        <w:t>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Наилучший способ научиться выделять главное в тексте, улавливать проблематич</w:t>
      </w:r>
      <w:r w:rsidRPr="002B3C02">
        <w:rPr>
          <w:color w:val="000000"/>
          <w:sz w:val="24"/>
          <w:szCs w:val="24"/>
        </w:rPr>
        <w:lastRenderedPageBreak/>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w:t>
      </w:r>
      <w:r w:rsidRPr="002B3C02">
        <w:rPr>
          <w:b/>
          <w:bCs/>
          <w:color w:val="000000"/>
          <w:sz w:val="24"/>
          <w:szCs w:val="24"/>
        </w:rPr>
        <w:t xml:space="preserve"> </w:t>
      </w:r>
      <w:r w:rsidRPr="002B3C0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r w:rsidRPr="002B3C02">
        <w:rPr>
          <w:rFonts w:eastAsia="Calibri"/>
          <w:b/>
          <w:bCs/>
          <w:i/>
          <w:iCs/>
          <w:color w:val="000000"/>
          <w:sz w:val="24"/>
          <w:szCs w:val="24"/>
          <w:lang w:eastAsia="en-US"/>
        </w:rPr>
        <w:t xml:space="preserve">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9528CA" w:rsidRPr="002B3C02" w:rsidRDefault="000875BF" w:rsidP="00705FB5">
      <w:pPr>
        <w:widowControl/>
        <w:autoSpaceDE/>
        <w:adjustRightInd/>
        <w:ind w:firstLine="709"/>
        <w:contextualSpacing/>
        <w:jc w:val="both"/>
        <w:rPr>
          <w:rFonts w:eastAsia="Calibri"/>
          <w:b/>
          <w:color w:val="000000"/>
          <w:sz w:val="24"/>
          <w:szCs w:val="24"/>
          <w:lang w:eastAsia="en-US"/>
        </w:rPr>
      </w:pPr>
      <w:r w:rsidRPr="002B3C02">
        <w:rPr>
          <w:rFonts w:eastAsia="Calibri"/>
          <w:b/>
          <w:color w:val="000000"/>
          <w:sz w:val="24"/>
          <w:szCs w:val="24"/>
          <w:lang w:eastAsia="en-US"/>
        </w:rPr>
        <w:t>1</w:t>
      </w:r>
      <w:r w:rsidR="002C5784">
        <w:rPr>
          <w:rFonts w:eastAsia="Calibri"/>
          <w:b/>
          <w:color w:val="000000"/>
          <w:sz w:val="24"/>
          <w:szCs w:val="24"/>
          <w:lang w:eastAsia="en-US"/>
        </w:rPr>
        <w:t>0</w:t>
      </w:r>
      <w:r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3C02" w:rsidRDefault="00CF2B2F" w:rsidP="00705FB5">
      <w:pPr>
        <w:widowControl/>
        <w:autoSpaceDE/>
        <w:adjustRightInd/>
        <w:ind w:firstLine="709"/>
        <w:jc w:val="both"/>
        <w:rPr>
          <w:color w:val="000000"/>
          <w:sz w:val="24"/>
          <w:szCs w:val="24"/>
        </w:rPr>
      </w:pPr>
      <w:r w:rsidRPr="002B3C02">
        <w:rPr>
          <w:color w:val="000000"/>
          <w:sz w:val="24"/>
          <w:szCs w:val="24"/>
        </w:rPr>
        <w:t>На практических занятиях студенты представляют компьютерные презентации, подготовленные ими в часы</w:t>
      </w:r>
      <w:r w:rsidR="00A275E4" w:rsidRPr="002B3C02">
        <w:rPr>
          <w:color w:val="000000"/>
          <w:sz w:val="24"/>
          <w:szCs w:val="24"/>
        </w:rPr>
        <w:t xml:space="preserve"> </w:t>
      </w:r>
      <w:r w:rsidRPr="002B3C02">
        <w:rPr>
          <w:color w:val="000000"/>
          <w:sz w:val="24"/>
          <w:szCs w:val="24"/>
        </w:rPr>
        <w:t>самостоятельной работы.</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доступ к учебным планам, рабочим программам дисциплин (модулей), практик, к изданиям эл</w:t>
      </w:r>
      <w:r w:rsidR="008408F2" w:rsidRPr="002B3C02">
        <w:rPr>
          <w:color w:val="000000"/>
          <w:sz w:val="24"/>
          <w:szCs w:val="24"/>
        </w:rPr>
        <w:t>ектронных библиотечных систем (</w:t>
      </w:r>
      <w:r w:rsidRPr="002B3C02">
        <w:rPr>
          <w:color w:val="000000"/>
          <w:sz w:val="24"/>
          <w:szCs w:val="24"/>
        </w:rPr>
        <w:t>ЭБС IPRBooks</w:t>
      </w:r>
      <w:r w:rsidR="00951F6B" w:rsidRPr="002B3C02">
        <w:rPr>
          <w:color w:val="000000"/>
          <w:sz w:val="24"/>
          <w:szCs w:val="24"/>
        </w:rPr>
        <w:t xml:space="preserve">, </w:t>
      </w:r>
      <w:r w:rsidR="00951F6B" w:rsidRPr="002B3C02">
        <w:rPr>
          <w:sz w:val="24"/>
          <w:szCs w:val="24"/>
        </w:rPr>
        <w:t>ЭБС Юрайт</w:t>
      </w:r>
      <w:r w:rsidRPr="002B3C02">
        <w:rPr>
          <w:color w:val="000000"/>
          <w:sz w:val="24"/>
          <w:szCs w:val="24"/>
        </w:rPr>
        <w:t xml:space="preserve"> ) и электронным образовательным ресурсам, указанным в рабочих программах;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lastRenderedPageBreak/>
        <w:t>•</w:t>
      </w:r>
      <w:r w:rsidRPr="002B3C0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3C02">
        <w:rPr>
          <w:color w:val="000000"/>
          <w:sz w:val="24"/>
          <w:szCs w:val="24"/>
        </w:rPr>
        <w:t>заимодействие посредством сети «Интернет».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сбор, хранение, систематизация и выдача учебной и научной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обработка текстовой, графической и эмпирической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подготовка, конструирование и презентация итогов исследовательской и аналитической деятельности;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компьютерное тестирование;</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демонстрация мультимедийных материалов.</w:t>
      </w:r>
    </w:p>
    <w:p w:rsidR="002C5784" w:rsidRPr="008F2EDF" w:rsidRDefault="002C5784" w:rsidP="002C5784">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2C5784" w:rsidRPr="008F2EDF" w:rsidRDefault="002C5784" w:rsidP="002C5784">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2C5784" w:rsidRPr="008F2EDF" w:rsidRDefault="002C5784" w:rsidP="002C5784">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2C5784" w:rsidRPr="008F2EDF" w:rsidRDefault="002C5784" w:rsidP="002C5784">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2C5784" w:rsidRPr="008F2EDF" w:rsidRDefault="002C5784" w:rsidP="002C5784">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2C5784" w:rsidRPr="008F2EDF" w:rsidRDefault="002C5784" w:rsidP="002C5784">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2C5784" w:rsidRPr="008F2EDF" w:rsidRDefault="002C5784" w:rsidP="002C5784">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CA2647" w:rsidRDefault="00CA2647" w:rsidP="00CA2647">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CA2647" w:rsidRDefault="00CA2647" w:rsidP="00CA2647">
      <w:pPr>
        <w:pStyle w:val="a4"/>
        <w:numPr>
          <w:ilvl w:val="0"/>
          <w:numId w:val="3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6956F0">
          <w:rPr>
            <w:rStyle w:val="a8"/>
            <w:rFonts w:ascii="Times New Roman" w:hAnsi="Times New Roman"/>
            <w:sz w:val="24"/>
            <w:szCs w:val="24"/>
          </w:rPr>
          <w:t>http://www.consultant.ru/edu/student/study/</w:t>
        </w:r>
      </w:hyperlink>
    </w:p>
    <w:p w:rsidR="00CA2647" w:rsidRDefault="00CA2647" w:rsidP="00CA2647">
      <w:pPr>
        <w:pStyle w:val="a4"/>
        <w:numPr>
          <w:ilvl w:val="0"/>
          <w:numId w:val="3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6956F0">
          <w:rPr>
            <w:rStyle w:val="a8"/>
            <w:rFonts w:ascii="Times New Roman" w:hAnsi="Times New Roman"/>
            <w:sz w:val="24"/>
            <w:szCs w:val="24"/>
          </w:rPr>
          <w:t>http://edu.garant.ru/omga/</w:t>
        </w:r>
      </w:hyperlink>
    </w:p>
    <w:p w:rsidR="00CA2647" w:rsidRDefault="00CA2647" w:rsidP="00CA2647">
      <w:pPr>
        <w:pStyle w:val="a4"/>
        <w:numPr>
          <w:ilvl w:val="0"/>
          <w:numId w:val="3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6" w:history="1">
        <w:r w:rsidR="006956F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CA2647" w:rsidRDefault="00CA2647" w:rsidP="00CA2647">
      <w:pPr>
        <w:pStyle w:val="a4"/>
        <w:numPr>
          <w:ilvl w:val="0"/>
          <w:numId w:val="3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7" w:history="1">
        <w:r w:rsidR="006956F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CA2647" w:rsidRDefault="00CA2647" w:rsidP="00CA2647">
      <w:pPr>
        <w:pStyle w:val="a4"/>
        <w:numPr>
          <w:ilvl w:val="0"/>
          <w:numId w:val="3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8" w:history="1">
        <w:r w:rsidR="006956F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CA2647" w:rsidRDefault="00CA2647" w:rsidP="00CA2647">
      <w:pPr>
        <w:pStyle w:val="a4"/>
        <w:numPr>
          <w:ilvl w:val="0"/>
          <w:numId w:val="37"/>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9" w:history="1">
        <w:r w:rsidR="006956F0">
          <w:rPr>
            <w:rStyle w:val="a8"/>
            <w:rFonts w:ascii="Times New Roman" w:eastAsia="Times New Roman" w:hAnsi="Times New Roman"/>
            <w:sz w:val="24"/>
          </w:rPr>
          <w:t>http://www.gumer.info/bibliotek_Buks/Pedagog/index.php</w:t>
        </w:r>
      </w:hyperlink>
    </w:p>
    <w:p w:rsidR="00CA2647" w:rsidRDefault="00CA2647" w:rsidP="00CA2647">
      <w:pPr>
        <w:ind w:firstLine="709"/>
        <w:jc w:val="both"/>
        <w:rPr>
          <w:b/>
          <w:sz w:val="24"/>
          <w:szCs w:val="24"/>
        </w:rPr>
      </w:pPr>
    </w:p>
    <w:p w:rsidR="00CA2647" w:rsidRDefault="00CA2647" w:rsidP="00CA2647">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CA2647" w:rsidRDefault="00CA2647" w:rsidP="00CA2647">
      <w:pPr>
        <w:ind w:firstLine="709"/>
        <w:jc w:val="both"/>
        <w:rPr>
          <w:b/>
          <w:sz w:val="24"/>
          <w:szCs w:val="24"/>
        </w:rPr>
      </w:pPr>
    </w:p>
    <w:p w:rsidR="00CA2647" w:rsidRDefault="00CA2647" w:rsidP="00CA2647">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2647" w:rsidRDefault="00CA2647" w:rsidP="00CA2647">
      <w:pPr>
        <w:ind w:firstLine="709"/>
        <w:jc w:val="both"/>
        <w:rPr>
          <w:sz w:val="24"/>
          <w:szCs w:val="24"/>
        </w:rPr>
      </w:pPr>
      <w:r>
        <w:rPr>
          <w:sz w:val="24"/>
          <w:szCs w:val="24"/>
        </w:rPr>
        <w:t>Специальные помещения представляют собой учебные аудитории учебных корпу</w:t>
      </w:r>
      <w:r>
        <w:rPr>
          <w:sz w:val="24"/>
          <w:szCs w:val="24"/>
        </w:rPr>
        <w:lastRenderedPageBreak/>
        <w:t>сов, расположенных по адресу г. Омск, ул. 4 Челюскинцев, 2а, г. Омск, ул. 2 Производственная, д. 41/1</w:t>
      </w:r>
    </w:p>
    <w:p w:rsidR="00CA2647" w:rsidRDefault="00CA2647" w:rsidP="00CA264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A2647" w:rsidRDefault="00CA2647" w:rsidP="00CA264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A2647" w:rsidRDefault="00CA2647" w:rsidP="00CA264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2C34">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CA2647" w:rsidRDefault="00CA2647" w:rsidP="00CA2647">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CA2647" w:rsidRDefault="00CA2647" w:rsidP="00CA2647">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w:t>
      </w:r>
      <w:r>
        <w:rPr>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62C34">
          <w:rPr>
            <w:rStyle w:val="a8"/>
            <w:sz w:val="24"/>
            <w:szCs w:val="24"/>
          </w:rPr>
          <w:t>www.biblio-online.ru</w:t>
        </w:r>
      </w:hyperlink>
      <w:r>
        <w:rPr>
          <w:sz w:val="24"/>
          <w:szCs w:val="24"/>
        </w:rPr>
        <w:t xml:space="preserve"> </w:t>
      </w:r>
    </w:p>
    <w:p w:rsidR="00CA2647" w:rsidRDefault="00CA2647" w:rsidP="00CA2647">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A2647" w:rsidRDefault="00CA2647" w:rsidP="00CA2647">
      <w:pPr>
        <w:widowControl/>
        <w:autoSpaceDE/>
        <w:adjustRightInd/>
        <w:ind w:firstLine="709"/>
        <w:jc w:val="both"/>
        <w:rPr>
          <w:color w:val="000000"/>
          <w:sz w:val="24"/>
          <w:szCs w:val="24"/>
        </w:rPr>
      </w:pPr>
    </w:p>
    <w:p w:rsidR="00FA5C55" w:rsidRPr="00793E1B" w:rsidRDefault="00FA5C55" w:rsidP="00CA2647">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66C6D" w:rsidRDefault="00566C6D" w:rsidP="00160BC1">
      <w:r>
        <w:separator/>
      </w:r>
    </w:p>
  </w:endnote>
  <w:endnote w:type="continuationSeparator" w:id="0">
    <w:p w:rsidR="00566C6D" w:rsidRDefault="00566C6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66C6D" w:rsidRDefault="00566C6D" w:rsidP="00160BC1">
      <w:r>
        <w:separator/>
      </w:r>
    </w:p>
  </w:footnote>
  <w:footnote w:type="continuationSeparator" w:id="0">
    <w:p w:rsidR="00566C6D" w:rsidRDefault="00566C6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5A89FA"/>
    <w:lvl w:ilvl="0">
      <w:numFmt w:val="bullet"/>
      <w:lvlText w:val="*"/>
      <w:lvlJc w:val="left"/>
      <w:pPr>
        <w:ind w:left="0" w:firstLine="0"/>
      </w:p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2534D13"/>
    <w:multiLevelType w:val="hybridMultilevel"/>
    <w:tmpl w:val="73C25F5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4042F42"/>
    <w:multiLevelType w:val="hybridMultilevel"/>
    <w:tmpl w:val="B07C3648"/>
    <w:lvl w:ilvl="0" w:tplc="BCFC931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C2F06F3"/>
    <w:multiLevelType w:val="hybridMultilevel"/>
    <w:tmpl w:val="B2C256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4EF52F7"/>
    <w:multiLevelType w:val="hybridMultilevel"/>
    <w:tmpl w:val="9A402FE0"/>
    <w:lvl w:ilvl="0" w:tplc="0419000F">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5A6279C"/>
    <w:multiLevelType w:val="hybridMultilevel"/>
    <w:tmpl w:val="865C1E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6992A07"/>
    <w:multiLevelType w:val="hybridMultilevel"/>
    <w:tmpl w:val="73C25F5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81064B7"/>
    <w:multiLevelType w:val="hybridMultilevel"/>
    <w:tmpl w:val="290299C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1BB659FD"/>
    <w:multiLevelType w:val="hybridMultilevel"/>
    <w:tmpl w:val="19D0A1F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CB7584B"/>
    <w:multiLevelType w:val="hybridMultilevel"/>
    <w:tmpl w:val="DE448A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2096428E"/>
    <w:multiLevelType w:val="hybridMultilevel"/>
    <w:tmpl w:val="08DA0E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0A515EC"/>
    <w:multiLevelType w:val="hybridMultilevel"/>
    <w:tmpl w:val="646C0F84"/>
    <w:lvl w:ilvl="0" w:tplc="E2C6760E">
      <w:start w:val="1"/>
      <w:numFmt w:val="bullet"/>
      <w:lvlText w:val=""/>
      <w:lvlJc w:val="left"/>
      <w:pPr>
        <w:tabs>
          <w:tab w:val="num" w:pos="1603"/>
        </w:tabs>
        <w:ind w:left="160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936359D"/>
    <w:multiLevelType w:val="hybridMultilevel"/>
    <w:tmpl w:val="2E3E6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05D2F68"/>
    <w:multiLevelType w:val="hybridMultilevel"/>
    <w:tmpl w:val="E9865E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32081C28"/>
    <w:multiLevelType w:val="hybridMultilevel"/>
    <w:tmpl w:val="25DCD0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5656833"/>
    <w:multiLevelType w:val="hybridMultilevel"/>
    <w:tmpl w:val="64C2F2EE"/>
    <w:lvl w:ilvl="0" w:tplc="E2C6760E">
      <w:start w:val="1"/>
      <w:numFmt w:val="bullet"/>
      <w:lvlText w:val=""/>
      <w:lvlJc w:val="left"/>
      <w:pPr>
        <w:tabs>
          <w:tab w:val="num" w:pos="1613"/>
        </w:tabs>
        <w:ind w:left="161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9F8058F"/>
    <w:multiLevelType w:val="hybridMultilevel"/>
    <w:tmpl w:val="C5689C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C0114E1"/>
    <w:multiLevelType w:val="hybridMultilevel"/>
    <w:tmpl w:val="926812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76177D9"/>
    <w:multiLevelType w:val="hybridMultilevel"/>
    <w:tmpl w:val="FF82C8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C1E33D4"/>
    <w:multiLevelType w:val="hybridMultilevel"/>
    <w:tmpl w:val="EFBA7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E9375D"/>
    <w:multiLevelType w:val="hybridMultilevel"/>
    <w:tmpl w:val="685E46D2"/>
    <w:lvl w:ilvl="0" w:tplc="5B4E140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29C515B"/>
    <w:multiLevelType w:val="hybridMultilevel"/>
    <w:tmpl w:val="8E642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6B68B4"/>
    <w:multiLevelType w:val="hybridMultilevel"/>
    <w:tmpl w:val="FFDC2C06"/>
    <w:lvl w:ilvl="0" w:tplc="0419000F">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FAE2D98"/>
    <w:multiLevelType w:val="hybridMultilevel"/>
    <w:tmpl w:val="E5162B16"/>
    <w:lvl w:ilvl="0" w:tplc="DD06ACF0">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73A37F2B"/>
    <w:multiLevelType w:val="hybridMultilevel"/>
    <w:tmpl w:val="CA943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420231"/>
    <w:multiLevelType w:val="hybridMultilevel"/>
    <w:tmpl w:val="97842A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786D4196"/>
    <w:multiLevelType w:val="hybridMultilevel"/>
    <w:tmpl w:val="3CDC2792"/>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8CA42F6"/>
    <w:multiLevelType w:val="hybridMultilevel"/>
    <w:tmpl w:val="21FE979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9406B03"/>
    <w:multiLevelType w:val="hybridMultilevel"/>
    <w:tmpl w:val="293688C2"/>
    <w:lvl w:ilvl="0" w:tplc="08004536">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7FE97467"/>
    <w:multiLevelType w:val="hybridMultilevel"/>
    <w:tmpl w:val="DA8A64AA"/>
    <w:lvl w:ilvl="0" w:tplc="E66EBAE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2"/>
  </w:num>
  <w:num w:numId="2">
    <w:abstractNumId w:val="17"/>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4"/>
  </w:num>
  <w:num w:numId="22">
    <w:abstractNumId w:val="12"/>
  </w:num>
  <w:num w:numId="23">
    <w:abstractNumId w:val="10"/>
  </w:num>
  <w:num w:numId="24">
    <w:abstractNumId w:val="35"/>
  </w:num>
  <w:num w:numId="25">
    <w:abstractNumId w:val="13"/>
  </w:num>
  <w:num w:numId="26">
    <w:abstractNumId w:val="33"/>
  </w:num>
  <w:num w:numId="27">
    <w:abstractNumId w:val="23"/>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6"/>
  </w:num>
  <w:num w:numId="33">
    <w:abstractNumId w:val="32"/>
  </w:num>
  <w:num w:numId="34">
    <w:abstractNumId w:val="28"/>
  </w:num>
  <w:num w:numId="35">
    <w:abstractNumId w:val="18"/>
  </w:num>
  <w:num w:numId="36">
    <w:abstractNumId w:val="27"/>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126E"/>
    <w:rsid w:val="000145A9"/>
    <w:rsid w:val="00014CB9"/>
    <w:rsid w:val="00017ADD"/>
    <w:rsid w:val="00017D31"/>
    <w:rsid w:val="000279C8"/>
    <w:rsid w:val="00027D2C"/>
    <w:rsid w:val="00027D3F"/>
    <w:rsid w:val="00027E5B"/>
    <w:rsid w:val="0003489F"/>
    <w:rsid w:val="00037461"/>
    <w:rsid w:val="00040D5F"/>
    <w:rsid w:val="00051AEE"/>
    <w:rsid w:val="000557BD"/>
    <w:rsid w:val="00060A01"/>
    <w:rsid w:val="00062320"/>
    <w:rsid w:val="00063370"/>
    <w:rsid w:val="00064AA9"/>
    <w:rsid w:val="000835F5"/>
    <w:rsid w:val="0008727A"/>
    <w:rsid w:val="000875BF"/>
    <w:rsid w:val="000911D1"/>
    <w:rsid w:val="00094B0D"/>
    <w:rsid w:val="000A3129"/>
    <w:rsid w:val="000A4FAC"/>
    <w:rsid w:val="000A616B"/>
    <w:rsid w:val="000B130E"/>
    <w:rsid w:val="000B1331"/>
    <w:rsid w:val="000B4AE7"/>
    <w:rsid w:val="000B7795"/>
    <w:rsid w:val="000C4546"/>
    <w:rsid w:val="000C6676"/>
    <w:rsid w:val="000D07C6"/>
    <w:rsid w:val="000D4429"/>
    <w:rsid w:val="000D6DE5"/>
    <w:rsid w:val="000E37E9"/>
    <w:rsid w:val="000F69B1"/>
    <w:rsid w:val="000F6A3F"/>
    <w:rsid w:val="000F7ECD"/>
    <w:rsid w:val="00102E02"/>
    <w:rsid w:val="00111BC3"/>
    <w:rsid w:val="00112C32"/>
    <w:rsid w:val="00114770"/>
    <w:rsid w:val="001165D0"/>
    <w:rsid w:val="001166B7"/>
    <w:rsid w:val="001167A8"/>
    <w:rsid w:val="0012016C"/>
    <w:rsid w:val="00122CB7"/>
    <w:rsid w:val="00127108"/>
    <w:rsid w:val="00127DEA"/>
    <w:rsid w:val="00131CDA"/>
    <w:rsid w:val="00132F57"/>
    <w:rsid w:val="00135938"/>
    <w:rsid w:val="001378B1"/>
    <w:rsid w:val="00144F64"/>
    <w:rsid w:val="00147339"/>
    <w:rsid w:val="00150795"/>
    <w:rsid w:val="001510D2"/>
    <w:rsid w:val="0015639D"/>
    <w:rsid w:val="00160BC1"/>
    <w:rsid w:val="00161C70"/>
    <w:rsid w:val="001716A9"/>
    <w:rsid w:val="00174539"/>
    <w:rsid w:val="001766DC"/>
    <w:rsid w:val="00177194"/>
    <w:rsid w:val="001804D9"/>
    <w:rsid w:val="00180E5D"/>
    <w:rsid w:val="00181AAB"/>
    <w:rsid w:val="00184B46"/>
    <w:rsid w:val="00184F65"/>
    <w:rsid w:val="0018554F"/>
    <w:rsid w:val="001871AA"/>
    <w:rsid w:val="00195C9F"/>
    <w:rsid w:val="001A34E7"/>
    <w:rsid w:val="001A6533"/>
    <w:rsid w:val="001A67FA"/>
    <w:rsid w:val="001B3ECE"/>
    <w:rsid w:val="001C4FED"/>
    <w:rsid w:val="001C6305"/>
    <w:rsid w:val="001F0EBF"/>
    <w:rsid w:val="001F11DE"/>
    <w:rsid w:val="001F7A9D"/>
    <w:rsid w:val="00207E2E"/>
    <w:rsid w:val="00207FB7"/>
    <w:rsid w:val="00211C1B"/>
    <w:rsid w:val="00220670"/>
    <w:rsid w:val="00225594"/>
    <w:rsid w:val="00234629"/>
    <w:rsid w:val="0024078E"/>
    <w:rsid w:val="00240A81"/>
    <w:rsid w:val="00245199"/>
    <w:rsid w:val="00261D05"/>
    <w:rsid w:val="00262C34"/>
    <w:rsid w:val="002657BC"/>
    <w:rsid w:val="0027355F"/>
    <w:rsid w:val="00276128"/>
    <w:rsid w:val="0027733F"/>
    <w:rsid w:val="00282BCD"/>
    <w:rsid w:val="00291D05"/>
    <w:rsid w:val="002933E5"/>
    <w:rsid w:val="002940EA"/>
    <w:rsid w:val="002A0D1B"/>
    <w:rsid w:val="002B3C02"/>
    <w:rsid w:val="002B5AB9"/>
    <w:rsid w:val="002B6C87"/>
    <w:rsid w:val="002B734E"/>
    <w:rsid w:val="002C0F56"/>
    <w:rsid w:val="002C174C"/>
    <w:rsid w:val="002C2EAE"/>
    <w:rsid w:val="002C3F08"/>
    <w:rsid w:val="002C5784"/>
    <w:rsid w:val="002C7582"/>
    <w:rsid w:val="002D24A1"/>
    <w:rsid w:val="002D6AC0"/>
    <w:rsid w:val="002E195D"/>
    <w:rsid w:val="002E3F3B"/>
    <w:rsid w:val="002E4262"/>
    <w:rsid w:val="002E4CB7"/>
    <w:rsid w:val="002E56AA"/>
    <w:rsid w:val="002F34C6"/>
    <w:rsid w:val="002F4532"/>
    <w:rsid w:val="00302B88"/>
    <w:rsid w:val="00312391"/>
    <w:rsid w:val="00315AB7"/>
    <w:rsid w:val="00315E65"/>
    <w:rsid w:val="0032166A"/>
    <w:rsid w:val="00330957"/>
    <w:rsid w:val="0033546E"/>
    <w:rsid w:val="003415AB"/>
    <w:rsid w:val="00343484"/>
    <w:rsid w:val="00355C7E"/>
    <w:rsid w:val="0036035A"/>
    <w:rsid w:val="003618C2"/>
    <w:rsid w:val="00363097"/>
    <w:rsid w:val="00365758"/>
    <w:rsid w:val="003668E3"/>
    <w:rsid w:val="0036699E"/>
    <w:rsid w:val="003679DF"/>
    <w:rsid w:val="003757CB"/>
    <w:rsid w:val="003905C9"/>
    <w:rsid w:val="00390B62"/>
    <w:rsid w:val="0039791D"/>
    <w:rsid w:val="003A3494"/>
    <w:rsid w:val="003A57B5"/>
    <w:rsid w:val="003A6FB0"/>
    <w:rsid w:val="003A71E4"/>
    <w:rsid w:val="003B7F71"/>
    <w:rsid w:val="003C726D"/>
    <w:rsid w:val="003D79E0"/>
    <w:rsid w:val="003E3A7F"/>
    <w:rsid w:val="003E50A6"/>
    <w:rsid w:val="003F2DD5"/>
    <w:rsid w:val="00400491"/>
    <w:rsid w:val="00404EC9"/>
    <w:rsid w:val="00407242"/>
    <w:rsid w:val="00407404"/>
    <w:rsid w:val="004110F5"/>
    <w:rsid w:val="0041605C"/>
    <w:rsid w:val="004204A2"/>
    <w:rsid w:val="00420E03"/>
    <w:rsid w:val="00435249"/>
    <w:rsid w:val="00452CA5"/>
    <w:rsid w:val="004634D3"/>
    <w:rsid w:val="0046365B"/>
    <w:rsid w:val="0047224A"/>
    <w:rsid w:val="0047572F"/>
    <w:rsid w:val="00475E2F"/>
    <w:rsid w:val="0047633A"/>
    <w:rsid w:val="0048300E"/>
    <w:rsid w:val="00483FD8"/>
    <w:rsid w:val="0049217A"/>
    <w:rsid w:val="00493ECF"/>
    <w:rsid w:val="00497488"/>
    <w:rsid w:val="004A1359"/>
    <w:rsid w:val="004A2586"/>
    <w:rsid w:val="004A2A8D"/>
    <w:rsid w:val="004A2C0D"/>
    <w:rsid w:val="004A2E62"/>
    <w:rsid w:val="004A68C9"/>
    <w:rsid w:val="004B6AE1"/>
    <w:rsid w:val="004B75DE"/>
    <w:rsid w:val="004C5815"/>
    <w:rsid w:val="004C6DB3"/>
    <w:rsid w:val="004D7266"/>
    <w:rsid w:val="004E0C3F"/>
    <w:rsid w:val="004E3D82"/>
    <w:rsid w:val="004E40FE"/>
    <w:rsid w:val="004E4CD6"/>
    <w:rsid w:val="004E4DB2"/>
    <w:rsid w:val="004E62F1"/>
    <w:rsid w:val="004E753A"/>
    <w:rsid w:val="004F3C72"/>
    <w:rsid w:val="005006F3"/>
    <w:rsid w:val="0050774D"/>
    <w:rsid w:val="00516215"/>
    <w:rsid w:val="00516F43"/>
    <w:rsid w:val="005203FC"/>
    <w:rsid w:val="005362E6"/>
    <w:rsid w:val="00537A62"/>
    <w:rsid w:val="00540F31"/>
    <w:rsid w:val="00544133"/>
    <w:rsid w:val="00546437"/>
    <w:rsid w:val="00554C8F"/>
    <w:rsid w:val="00560A34"/>
    <w:rsid w:val="00564481"/>
    <w:rsid w:val="00565480"/>
    <w:rsid w:val="005669CB"/>
    <w:rsid w:val="00566C6D"/>
    <w:rsid w:val="00572F9F"/>
    <w:rsid w:val="005816EA"/>
    <w:rsid w:val="00582969"/>
    <w:rsid w:val="00583C2E"/>
    <w:rsid w:val="00584FE8"/>
    <w:rsid w:val="00586FAD"/>
    <w:rsid w:val="00587B47"/>
    <w:rsid w:val="005909F1"/>
    <w:rsid w:val="005915BA"/>
    <w:rsid w:val="00591B36"/>
    <w:rsid w:val="005953AB"/>
    <w:rsid w:val="00595935"/>
    <w:rsid w:val="005A17CA"/>
    <w:rsid w:val="005A28FC"/>
    <w:rsid w:val="005B35D1"/>
    <w:rsid w:val="005B47CE"/>
    <w:rsid w:val="005C13E4"/>
    <w:rsid w:val="005C20F0"/>
    <w:rsid w:val="005C29CE"/>
    <w:rsid w:val="005C3AEB"/>
    <w:rsid w:val="005C3E07"/>
    <w:rsid w:val="005C7567"/>
    <w:rsid w:val="005D206B"/>
    <w:rsid w:val="005E0364"/>
    <w:rsid w:val="005E1B65"/>
    <w:rsid w:val="005E1C79"/>
    <w:rsid w:val="005E556E"/>
    <w:rsid w:val="005F10FC"/>
    <w:rsid w:val="005F2349"/>
    <w:rsid w:val="005F41AF"/>
    <w:rsid w:val="00602492"/>
    <w:rsid w:val="006044B4"/>
    <w:rsid w:val="00607E17"/>
    <w:rsid w:val="006118F6"/>
    <w:rsid w:val="00612193"/>
    <w:rsid w:val="00624E28"/>
    <w:rsid w:val="00627A69"/>
    <w:rsid w:val="00642A2F"/>
    <w:rsid w:val="00642E3F"/>
    <w:rsid w:val="006439F4"/>
    <w:rsid w:val="00653217"/>
    <w:rsid w:val="0065606F"/>
    <w:rsid w:val="00656AC4"/>
    <w:rsid w:val="00657826"/>
    <w:rsid w:val="00660FFD"/>
    <w:rsid w:val="00661891"/>
    <w:rsid w:val="00674C68"/>
    <w:rsid w:val="00676914"/>
    <w:rsid w:val="00680F6A"/>
    <w:rsid w:val="00681553"/>
    <w:rsid w:val="00687B3A"/>
    <w:rsid w:val="00692DD7"/>
    <w:rsid w:val="006956F0"/>
    <w:rsid w:val="00697407"/>
    <w:rsid w:val="006B0CA3"/>
    <w:rsid w:val="006C7BF5"/>
    <w:rsid w:val="006D108C"/>
    <w:rsid w:val="006D15B6"/>
    <w:rsid w:val="006D2DD3"/>
    <w:rsid w:val="006D320A"/>
    <w:rsid w:val="006D4CB2"/>
    <w:rsid w:val="006D6805"/>
    <w:rsid w:val="006E0512"/>
    <w:rsid w:val="006E27CA"/>
    <w:rsid w:val="006E3905"/>
    <w:rsid w:val="006E4015"/>
    <w:rsid w:val="006E5C19"/>
    <w:rsid w:val="006E6047"/>
    <w:rsid w:val="006F51E1"/>
    <w:rsid w:val="00704ADC"/>
    <w:rsid w:val="00705814"/>
    <w:rsid w:val="00705FB5"/>
    <w:rsid w:val="007066B1"/>
    <w:rsid w:val="00707657"/>
    <w:rsid w:val="00713D44"/>
    <w:rsid w:val="007217D1"/>
    <w:rsid w:val="00722EB1"/>
    <w:rsid w:val="007316D4"/>
    <w:rsid w:val="007327FE"/>
    <w:rsid w:val="007375C6"/>
    <w:rsid w:val="0075013C"/>
    <w:rsid w:val="007512C7"/>
    <w:rsid w:val="00752936"/>
    <w:rsid w:val="0076201E"/>
    <w:rsid w:val="0076274F"/>
    <w:rsid w:val="00764497"/>
    <w:rsid w:val="007644BC"/>
    <w:rsid w:val="00767258"/>
    <w:rsid w:val="007751FE"/>
    <w:rsid w:val="007776A0"/>
    <w:rsid w:val="00777B09"/>
    <w:rsid w:val="00781ADF"/>
    <w:rsid w:val="00783D3E"/>
    <w:rsid w:val="00785842"/>
    <w:rsid w:val="007865CB"/>
    <w:rsid w:val="00791193"/>
    <w:rsid w:val="00793E1B"/>
    <w:rsid w:val="00793F01"/>
    <w:rsid w:val="00794F4F"/>
    <w:rsid w:val="007A3A1D"/>
    <w:rsid w:val="007A5EE5"/>
    <w:rsid w:val="007A7E7B"/>
    <w:rsid w:val="007B2F12"/>
    <w:rsid w:val="007B4A1B"/>
    <w:rsid w:val="007C277B"/>
    <w:rsid w:val="007C3875"/>
    <w:rsid w:val="007C75FA"/>
    <w:rsid w:val="007D5CC1"/>
    <w:rsid w:val="007E10C6"/>
    <w:rsid w:val="007F098D"/>
    <w:rsid w:val="007F4B97"/>
    <w:rsid w:val="007F68EA"/>
    <w:rsid w:val="007F7A4D"/>
    <w:rsid w:val="00801B83"/>
    <w:rsid w:val="00801FFE"/>
    <w:rsid w:val="0080357D"/>
    <w:rsid w:val="00816502"/>
    <w:rsid w:val="00820D1B"/>
    <w:rsid w:val="00823333"/>
    <w:rsid w:val="00823E5A"/>
    <w:rsid w:val="008262FB"/>
    <w:rsid w:val="008408F2"/>
    <w:rsid w:val="008423FF"/>
    <w:rsid w:val="00843548"/>
    <w:rsid w:val="00852E8E"/>
    <w:rsid w:val="00857FC8"/>
    <w:rsid w:val="008619A7"/>
    <w:rsid w:val="0086651C"/>
    <w:rsid w:val="0087341A"/>
    <w:rsid w:val="00875896"/>
    <w:rsid w:val="0088272E"/>
    <w:rsid w:val="008A7581"/>
    <w:rsid w:val="008B0E53"/>
    <w:rsid w:val="008B6331"/>
    <w:rsid w:val="008B789E"/>
    <w:rsid w:val="008D7879"/>
    <w:rsid w:val="008E596F"/>
    <w:rsid w:val="008E5E59"/>
    <w:rsid w:val="008F6530"/>
    <w:rsid w:val="00915609"/>
    <w:rsid w:val="0091773D"/>
    <w:rsid w:val="00920199"/>
    <w:rsid w:val="00921868"/>
    <w:rsid w:val="009279AC"/>
    <w:rsid w:val="009325CB"/>
    <w:rsid w:val="00941875"/>
    <w:rsid w:val="00951F6B"/>
    <w:rsid w:val="009528CA"/>
    <w:rsid w:val="00953378"/>
    <w:rsid w:val="00954E45"/>
    <w:rsid w:val="00955A08"/>
    <w:rsid w:val="00957E66"/>
    <w:rsid w:val="0096286F"/>
    <w:rsid w:val="00962A67"/>
    <w:rsid w:val="00965962"/>
    <w:rsid w:val="00965998"/>
    <w:rsid w:val="00965C02"/>
    <w:rsid w:val="00972B36"/>
    <w:rsid w:val="009750B5"/>
    <w:rsid w:val="0097577D"/>
    <w:rsid w:val="00975AAC"/>
    <w:rsid w:val="009839BD"/>
    <w:rsid w:val="00987966"/>
    <w:rsid w:val="009A357A"/>
    <w:rsid w:val="009C33D9"/>
    <w:rsid w:val="009E09C6"/>
    <w:rsid w:val="009E35D2"/>
    <w:rsid w:val="009E4ACA"/>
    <w:rsid w:val="009E6772"/>
    <w:rsid w:val="009F16FE"/>
    <w:rsid w:val="009F1D16"/>
    <w:rsid w:val="009F4070"/>
    <w:rsid w:val="009F44FB"/>
    <w:rsid w:val="009F71D1"/>
    <w:rsid w:val="00A04899"/>
    <w:rsid w:val="00A10B69"/>
    <w:rsid w:val="00A158EE"/>
    <w:rsid w:val="00A15E41"/>
    <w:rsid w:val="00A17435"/>
    <w:rsid w:val="00A2116D"/>
    <w:rsid w:val="00A2445F"/>
    <w:rsid w:val="00A26B73"/>
    <w:rsid w:val="00A275E4"/>
    <w:rsid w:val="00A32A5F"/>
    <w:rsid w:val="00A43AC8"/>
    <w:rsid w:val="00A44F9E"/>
    <w:rsid w:val="00A53386"/>
    <w:rsid w:val="00A5652A"/>
    <w:rsid w:val="00A567CD"/>
    <w:rsid w:val="00A63D90"/>
    <w:rsid w:val="00A663F2"/>
    <w:rsid w:val="00A67472"/>
    <w:rsid w:val="00A75675"/>
    <w:rsid w:val="00A76AED"/>
    <w:rsid w:val="00A76E53"/>
    <w:rsid w:val="00A86303"/>
    <w:rsid w:val="00A9265C"/>
    <w:rsid w:val="00A92ADC"/>
    <w:rsid w:val="00A94B65"/>
    <w:rsid w:val="00A9589F"/>
    <w:rsid w:val="00A9607B"/>
    <w:rsid w:val="00A96C48"/>
    <w:rsid w:val="00AA2A29"/>
    <w:rsid w:val="00AA7B06"/>
    <w:rsid w:val="00AB2091"/>
    <w:rsid w:val="00AB2CF1"/>
    <w:rsid w:val="00AB4096"/>
    <w:rsid w:val="00AC0290"/>
    <w:rsid w:val="00AD0669"/>
    <w:rsid w:val="00AD208A"/>
    <w:rsid w:val="00AD4A3C"/>
    <w:rsid w:val="00AD56D3"/>
    <w:rsid w:val="00AD6331"/>
    <w:rsid w:val="00AE3177"/>
    <w:rsid w:val="00AF358D"/>
    <w:rsid w:val="00AF61EB"/>
    <w:rsid w:val="00B00FCA"/>
    <w:rsid w:val="00B016AF"/>
    <w:rsid w:val="00B05B20"/>
    <w:rsid w:val="00B11AA9"/>
    <w:rsid w:val="00B154A6"/>
    <w:rsid w:val="00B35719"/>
    <w:rsid w:val="00B35772"/>
    <w:rsid w:val="00B379EE"/>
    <w:rsid w:val="00B50C44"/>
    <w:rsid w:val="00B51E82"/>
    <w:rsid w:val="00B5209B"/>
    <w:rsid w:val="00B542D4"/>
    <w:rsid w:val="00B54421"/>
    <w:rsid w:val="00B642B8"/>
    <w:rsid w:val="00B817E2"/>
    <w:rsid w:val="00B81F17"/>
    <w:rsid w:val="00B87C3F"/>
    <w:rsid w:val="00BB0917"/>
    <w:rsid w:val="00BB0CE4"/>
    <w:rsid w:val="00BB1EDB"/>
    <w:rsid w:val="00BB6C9A"/>
    <w:rsid w:val="00BB70FB"/>
    <w:rsid w:val="00BC075E"/>
    <w:rsid w:val="00BD460C"/>
    <w:rsid w:val="00BE023D"/>
    <w:rsid w:val="00BE5D11"/>
    <w:rsid w:val="00BF22FC"/>
    <w:rsid w:val="00C03238"/>
    <w:rsid w:val="00C1245E"/>
    <w:rsid w:val="00C17AA5"/>
    <w:rsid w:val="00C2108E"/>
    <w:rsid w:val="00C228C5"/>
    <w:rsid w:val="00C24EA8"/>
    <w:rsid w:val="00C25F1C"/>
    <w:rsid w:val="00C26026"/>
    <w:rsid w:val="00C2747F"/>
    <w:rsid w:val="00C31FA0"/>
    <w:rsid w:val="00C33468"/>
    <w:rsid w:val="00C3475E"/>
    <w:rsid w:val="00C40C06"/>
    <w:rsid w:val="00C458E8"/>
    <w:rsid w:val="00C51DD0"/>
    <w:rsid w:val="00C55E91"/>
    <w:rsid w:val="00C70CA1"/>
    <w:rsid w:val="00C90A7A"/>
    <w:rsid w:val="00C935D3"/>
    <w:rsid w:val="00C93F61"/>
    <w:rsid w:val="00C94464"/>
    <w:rsid w:val="00C94DE3"/>
    <w:rsid w:val="00C953C9"/>
    <w:rsid w:val="00C97CBD"/>
    <w:rsid w:val="00CA2647"/>
    <w:rsid w:val="00CA401A"/>
    <w:rsid w:val="00CA7669"/>
    <w:rsid w:val="00CB1E6F"/>
    <w:rsid w:val="00CB27ED"/>
    <w:rsid w:val="00CB61D6"/>
    <w:rsid w:val="00CC0251"/>
    <w:rsid w:val="00CC02A4"/>
    <w:rsid w:val="00CC0309"/>
    <w:rsid w:val="00CC3DE7"/>
    <w:rsid w:val="00CC4A96"/>
    <w:rsid w:val="00CC6C71"/>
    <w:rsid w:val="00CD390E"/>
    <w:rsid w:val="00CD58B0"/>
    <w:rsid w:val="00CD601C"/>
    <w:rsid w:val="00CD6BFF"/>
    <w:rsid w:val="00CD71C4"/>
    <w:rsid w:val="00CD73CC"/>
    <w:rsid w:val="00CE6C4B"/>
    <w:rsid w:val="00CF12C6"/>
    <w:rsid w:val="00CF2B2F"/>
    <w:rsid w:val="00CF6292"/>
    <w:rsid w:val="00CF6B12"/>
    <w:rsid w:val="00CF6E55"/>
    <w:rsid w:val="00D02EB8"/>
    <w:rsid w:val="00D04700"/>
    <w:rsid w:val="00D061D4"/>
    <w:rsid w:val="00D152E4"/>
    <w:rsid w:val="00D1753D"/>
    <w:rsid w:val="00D23EFA"/>
    <w:rsid w:val="00D2680A"/>
    <w:rsid w:val="00D34B66"/>
    <w:rsid w:val="00D352C8"/>
    <w:rsid w:val="00D3780A"/>
    <w:rsid w:val="00D40704"/>
    <w:rsid w:val="00D47D78"/>
    <w:rsid w:val="00D53ED1"/>
    <w:rsid w:val="00D63339"/>
    <w:rsid w:val="00D705F6"/>
    <w:rsid w:val="00D761E8"/>
    <w:rsid w:val="00D7662D"/>
    <w:rsid w:val="00D76F46"/>
    <w:rsid w:val="00D778C9"/>
    <w:rsid w:val="00D83177"/>
    <w:rsid w:val="00D8506D"/>
    <w:rsid w:val="00D90307"/>
    <w:rsid w:val="00D91204"/>
    <w:rsid w:val="00D9123F"/>
    <w:rsid w:val="00D95B53"/>
    <w:rsid w:val="00D97830"/>
    <w:rsid w:val="00DA3FFC"/>
    <w:rsid w:val="00DA4549"/>
    <w:rsid w:val="00DA489D"/>
    <w:rsid w:val="00DA48D3"/>
    <w:rsid w:val="00DA5523"/>
    <w:rsid w:val="00DA79BF"/>
    <w:rsid w:val="00DB08E2"/>
    <w:rsid w:val="00DB0A35"/>
    <w:rsid w:val="00DB228F"/>
    <w:rsid w:val="00DB471F"/>
    <w:rsid w:val="00DB7107"/>
    <w:rsid w:val="00DC3B37"/>
    <w:rsid w:val="00DC6660"/>
    <w:rsid w:val="00DC6AE4"/>
    <w:rsid w:val="00DC79C8"/>
    <w:rsid w:val="00DD03B9"/>
    <w:rsid w:val="00DD05E7"/>
    <w:rsid w:val="00DD3903"/>
    <w:rsid w:val="00DD6EB4"/>
    <w:rsid w:val="00DE38F3"/>
    <w:rsid w:val="00DF1076"/>
    <w:rsid w:val="00DF26AA"/>
    <w:rsid w:val="00DF7ED6"/>
    <w:rsid w:val="00E00A73"/>
    <w:rsid w:val="00E02CDE"/>
    <w:rsid w:val="00E11452"/>
    <w:rsid w:val="00E16AEA"/>
    <w:rsid w:val="00E23656"/>
    <w:rsid w:val="00E26052"/>
    <w:rsid w:val="00E27B8B"/>
    <w:rsid w:val="00E4046E"/>
    <w:rsid w:val="00E42AED"/>
    <w:rsid w:val="00E4451A"/>
    <w:rsid w:val="00E44A18"/>
    <w:rsid w:val="00E72419"/>
    <w:rsid w:val="00E72975"/>
    <w:rsid w:val="00E7465A"/>
    <w:rsid w:val="00E75140"/>
    <w:rsid w:val="00E760C5"/>
    <w:rsid w:val="00E77545"/>
    <w:rsid w:val="00E86FF2"/>
    <w:rsid w:val="00E9119D"/>
    <w:rsid w:val="00E92238"/>
    <w:rsid w:val="00E94A34"/>
    <w:rsid w:val="00E95C9B"/>
    <w:rsid w:val="00EA206F"/>
    <w:rsid w:val="00EA3690"/>
    <w:rsid w:val="00EB29B1"/>
    <w:rsid w:val="00EB2BC7"/>
    <w:rsid w:val="00EB59A9"/>
    <w:rsid w:val="00EC1934"/>
    <w:rsid w:val="00EC7023"/>
    <w:rsid w:val="00ED28E4"/>
    <w:rsid w:val="00ED5590"/>
    <w:rsid w:val="00ED789C"/>
    <w:rsid w:val="00EE165B"/>
    <w:rsid w:val="00EE18A3"/>
    <w:rsid w:val="00EE4D57"/>
    <w:rsid w:val="00EE60B1"/>
    <w:rsid w:val="00EE6F94"/>
    <w:rsid w:val="00EF04C9"/>
    <w:rsid w:val="00EF1432"/>
    <w:rsid w:val="00EF1A21"/>
    <w:rsid w:val="00F00B76"/>
    <w:rsid w:val="00F059DC"/>
    <w:rsid w:val="00F06F17"/>
    <w:rsid w:val="00F226CA"/>
    <w:rsid w:val="00F239D1"/>
    <w:rsid w:val="00F322E1"/>
    <w:rsid w:val="00F33B49"/>
    <w:rsid w:val="00F342F7"/>
    <w:rsid w:val="00F35C28"/>
    <w:rsid w:val="00F40FEC"/>
    <w:rsid w:val="00F42549"/>
    <w:rsid w:val="00F4264A"/>
    <w:rsid w:val="00F600FB"/>
    <w:rsid w:val="00F6188C"/>
    <w:rsid w:val="00F625A5"/>
    <w:rsid w:val="00F63ADF"/>
    <w:rsid w:val="00F63BBC"/>
    <w:rsid w:val="00F8007A"/>
    <w:rsid w:val="00F803A3"/>
    <w:rsid w:val="00F852F1"/>
    <w:rsid w:val="00F87C1D"/>
    <w:rsid w:val="00F96A96"/>
    <w:rsid w:val="00FA3A6B"/>
    <w:rsid w:val="00FA50D3"/>
    <w:rsid w:val="00FA5C55"/>
    <w:rsid w:val="00FB05DD"/>
    <w:rsid w:val="00FB15A7"/>
    <w:rsid w:val="00FB3DFD"/>
    <w:rsid w:val="00FB4586"/>
    <w:rsid w:val="00FB7807"/>
    <w:rsid w:val="00FC306B"/>
    <w:rsid w:val="00FD325A"/>
    <w:rsid w:val="00FD4AAD"/>
    <w:rsid w:val="00FD6763"/>
    <w:rsid w:val="00FE1F73"/>
    <w:rsid w:val="00FE556E"/>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10"/>
    <w:qFormat/>
    <w:rsid w:val="00EF1A21"/>
    <w:pPr>
      <w:widowControl/>
      <w:autoSpaceDE/>
      <w:autoSpaceDN/>
      <w:adjustRightInd/>
      <w:jc w:val="center"/>
    </w:pPr>
    <w:rPr>
      <w:b/>
      <w:sz w:val="28"/>
    </w:rPr>
  </w:style>
  <w:style w:type="character" w:customStyle="1" w:styleId="af4">
    <w:name w:val="Заголовок Знак"/>
    <w:link w:val="af3"/>
    <w:uiPriority w:val="10"/>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22"/>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paragraph" w:styleId="af8">
    <w:name w:val="Subtitle"/>
    <w:basedOn w:val="a"/>
    <w:next w:val="a"/>
    <w:link w:val="af9"/>
    <w:uiPriority w:val="11"/>
    <w:qFormat/>
    <w:rsid w:val="003F2DD5"/>
    <w:pPr>
      <w:widowControl/>
      <w:autoSpaceDE/>
      <w:autoSpaceDN/>
      <w:adjustRightInd/>
      <w:spacing w:after="60" w:line="276" w:lineRule="auto"/>
      <w:jc w:val="center"/>
      <w:outlineLvl w:val="1"/>
    </w:pPr>
    <w:rPr>
      <w:rFonts w:ascii="Cambria" w:hAnsi="Cambria"/>
      <w:sz w:val="24"/>
      <w:szCs w:val="24"/>
    </w:rPr>
  </w:style>
  <w:style w:type="character" w:customStyle="1" w:styleId="af9">
    <w:name w:val="Подзаголовок Знак"/>
    <w:link w:val="af8"/>
    <w:uiPriority w:val="11"/>
    <w:rsid w:val="003F2DD5"/>
    <w:rPr>
      <w:rFonts w:ascii="Cambria" w:eastAsia="Times New Roman" w:hAnsi="Cambria" w:cs="Times New Roman"/>
      <w:sz w:val="24"/>
      <w:szCs w:val="24"/>
    </w:rPr>
  </w:style>
  <w:style w:type="paragraph" w:styleId="afa">
    <w:name w:val="Body Text Indent"/>
    <w:basedOn w:val="a"/>
    <w:link w:val="afb"/>
    <w:uiPriority w:val="99"/>
    <w:unhideWhenUsed/>
    <w:rsid w:val="003F2DD5"/>
    <w:pPr>
      <w:widowControl/>
      <w:autoSpaceDE/>
      <w:autoSpaceDN/>
      <w:adjustRightInd/>
      <w:spacing w:after="120" w:line="276" w:lineRule="auto"/>
      <w:ind w:left="283"/>
    </w:pPr>
    <w:rPr>
      <w:rFonts w:ascii="Calibri" w:hAnsi="Calibri"/>
      <w:sz w:val="22"/>
      <w:szCs w:val="22"/>
    </w:rPr>
  </w:style>
  <w:style w:type="character" w:customStyle="1" w:styleId="afb">
    <w:name w:val="Основной текст с отступом Знак"/>
    <w:link w:val="afa"/>
    <w:uiPriority w:val="99"/>
    <w:rsid w:val="003F2DD5"/>
    <w:rPr>
      <w:rFonts w:ascii="Calibri" w:eastAsia="Times New Roman" w:hAnsi="Calibri" w:cs="Times New Roman"/>
      <w:sz w:val="22"/>
      <w:szCs w:val="22"/>
    </w:rPr>
  </w:style>
  <w:style w:type="paragraph" w:customStyle="1" w:styleId="Style13">
    <w:name w:val="Style13"/>
    <w:basedOn w:val="a"/>
    <w:uiPriority w:val="99"/>
    <w:rsid w:val="003F2DD5"/>
    <w:pPr>
      <w:spacing w:line="276" w:lineRule="exact"/>
    </w:pPr>
    <w:rPr>
      <w:sz w:val="24"/>
      <w:szCs w:val="24"/>
    </w:rPr>
  </w:style>
  <w:style w:type="paragraph" w:customStyle="1" w:styleId="311">
    <w:name w:val="Основной текст 31"/>
    <w:basedOn w:val="a"/>
    <w:rsid w:val="003F2DD5"/>
    <w:pPr>
      <w:widowControl/>
      <w:suppressAutoHyphens/>
      <w:autoSpaceDE/>
      <w:autoSpaceDN/>
      <w:adjustRightInd/>
      <w:spacing w:after="120"/>
    </w:pPr>
    <w:rPr>
      <w:sz w:val="16"/>
      <w:szCs w:val="16"/>
      <w:lang w:eastAsia="ar-SA"/>
    </w:rPr>
  </w:style>
  <w:style w:type="paragraph" w:customStyle="1" w:styleId="210">
    <w:name w:val="Основной текст 21"/>
    <w:basedOn w:val="a"/>
    <w:rsid w:val="003F2DD5"/>
    <w:pPr>
      <w:widowControl/>
      <w:suppressAutoHyphens/>
      <w:autoSpaceDE/>
      <w:autoSpaceDN/>
      <w:adjustRightInd/>
      <w:spacing w:after="120" w:line="480" w:lineRule="auto"/>
    </w:pPr>
    <w:rPr>
      <w:sz w:val="24"/>
      <w:szCs w:val="24"/>
      <w:lang w:eastAsia="ar-SA"/>
    </w:rPr>
  </w:style>
  <w:style w:type="paragraph" w:customStyle="1" w:styleId="Style4">
    <w:name w:val="Style4"/>
    <w:basedOn w:val="a"/>
    <w:uiPriority w:val="99"/>
    <w:rsid w:val="00A94B65"/>
    <w:pPr>
      <w:spacing w:line="278" w:lineRule="exact"/>
      <w:ind w:firstLine="773"/>
      <w:jc w:val="both"/>
    </w:pPr>
    <w:rPr>
      <w:sz w:val="24"/>
      <w:szCs w:val="24"/>
    </w:rPr>
  </w:style>
  <w:style w:type="paragraph" w:customStyle="1" w:styleId="afc">
    <w:name w:val="Обычный мой"/>
    <w:rsid w:val="00CB1E6F"/>
    <w:pPr>
      <w:spacing w:line="360" w:lineRule="auto"/>
      <w:jc w:val="both"/>
    </w:pPr>
    <w:rPr>
      <w:rFonts w:ascii="Times New Roman" w:eastAsia="Times New Roman" w:hAnsi="Times New Roman"/>
      <w:sz w:val="24"/>
    </w:rPr>
  </w:style>
  <w:style w:type="character" w:styleId="afd">
    <w:name w:val="FollowedHyperlink"/>
    <w:uiPriority w:val="99"/>
    <w:semiHidden/>
    <w:unhideWhenUsed/>
    <w:rsid w:val="007644BC"/>
    <w:rPr>
      <w:color w:val="800080"/>
      <w:u w:val="single"/>
    </w:rPr>
  </w:style>
  <w:style w:type="paragraph" w:styleId="afe">
    <w:name w:val="List"/>
    <w:basedOn w:val="a"/>
    <w:semiHidden/>
    <w:unhideWhenUsed/>
    <w:rsid w:val="009279AC"/>
    <w:pPr>
      <w:widowControl/>
      <w:autoSpaceDE/>
      <w:autoSpaceDN/>
      <w:adjustRightInd/>
      <w:ind w:left="283" w:hanging="283"/>
    </w:pPr>
    <w:rPr>
      <w:sz w:val="24"/>
      <w:szCs w:val="24"/>
      <w:lang w:eastAsia="ar-SA"/>
    </w:rPr>
  </w:style>
  <w:style w:type="character" w:styleId="aff">
    <w:name w:val="Unresolved Mention"/>
    <w:basedOn w:val="a0"/>
    <w:uiPriority w:val="99"/>
    <w:semiHidden/>
    <w:unhideWhenUsed/>
    <w:rsid w:val="00861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59403212">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69693799">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3490">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51855">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7889397">
      <w:bodyDiv w:val="1"/>
      <w:marLeft w:val="0"/>
      <w:marRight w:val="0"/>
      <w:marTop w:val="0"/>
      <w:marBottom w:val="0"/>
      <w:divBdr>
        <w:top w:val="none" w:sz="0" w:space="0" w:color="auto"/>
        <w:left w:val="none" w:sz="0" w:space="0" w:color="auto"/>
        <w:bottom w:val="none" w:sz="0" w:space="0" w:color="auto"/>
        <w:right w:val="none" w:sz="0" w:space="0" w:color="auto"/>
      </w:divBdr>
    </w:div>
    <w:div w:id="167670724">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85675385">
      <w:bodyDiv w:val="1"/>
      <w:marLeft w:val="0"/>
      <w:marRight w:val="0"/>
      <w:marTop w:val="0"/>
      <w:marBottom w:val="0"/>
      <w:divBdr>
        <w:top w:val="none" w:sz="0" w:space="0" w:color="auto"/>
        <w:left w:val="none" w:sz="0" w:space="0" w:color="auto"/>
        <w:bottom w:val="none" w:sz="0" w:space="0" w:color="auto"/>
        <w:right w:val="none" w:sz="0" w:space="0" w:color="auto"/>
      </w:divBdr>
    </w:div>
    <w:div w:id="211697043">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16013768">
      <w:bodyDiv w:val="1"/>
      <w:marLeft w:val="0"/>
      <w:marRight w:val="0"/>
      <w:marTop w:val="0"/>
      <w:marBottom w:val="0"/>
      <w:divBdr>
        <w:top w:val="none" w:sz="0" w:space="0" w:color="auto"/>
        <w:left w:val="none" w:sz="0" w:space="0" w:color="auto"/>
        <w:bottom w:val="none" w:sz="0" w:space="0" w:color="auto"/>
        <w:right w:val="none" w:sz="0" w:space="0" w:color="auto"/>
      </w:divBdr>
    </w:div>
    <w:div w:id="219555060">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1228039">
      <w:bodyDiv w:val="1"/>
      <w:marLeft w:val="0"/>
      <w:marRight w:val="0"/>
      <w:marTop w:val="0"/>
      <w:marBottom w:val="0"/>
      <w:divBdr>
        <w:top w:val="none" w:sz="0" w:space="0" w:color="auto"/>
        <w:left w:val="none" w:sz="0" w:space="0" w:color="auto"/>
        <w:bottom w:val="none" w:sz="0" w:space="0" w:color="auto"/>
        <w:right w:val="none" w:sz="0" w:space="0" w:color="auto"/>
      </w:divBdr>
    </w:div>
    <w:div w:id="265576180">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8531583">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46516908">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3557687">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8624594">
      <w:bodyDiv w:val="1"/>
      <w:marLeft w:val="0"/>
      <w:marRight w:val="0"/>
      <w:marTop w:val="0"/>
      <w:marBottom w:val="0"/>
      <w:divBdr>
        <w:top w:val="none" w:sz="0" w:space="0" w:color="auto"/>
        <w:left w:val="none" w:sz="0" w:space="0" w:color="auto"/>
        <w:bottom w:val="none" w:sz="0" w:space="0" w:color="auto"/>
        <w:right w:val="none" w:sz="0" w:space="0" w:color="auto"/>
      </w:divBdr>
    </w:div>
    <w:div w:id="414205830">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49711417">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036348">
      <w:bodyDiv w:val="1"/>
      <w:marLeft w:val="0"/>
      <w:marRight w:val="0"/>
      <w:marTop w:val="0"/>
      <w:marBottom w:val="0"/>
      <w:divBdr>
        <w:top w:val="none" w:sz="0" w:space="0" w:color="auto"/>
        <w:left w:val="none" w:sz="0" w:space="0" w:color="auto"/>
        <w:bottom w:val="none" w:sz="0" w:space="0" w:color="auto"/>
        <w:right w:val="none" w:sz="0" w:space="0" w:color="auto"/>
      </w:divBdr>
    </w:div>
    <w:div w:id="458568938">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1847736">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38708876">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69661504">
      <w:bodyDiv w:val="1"/>
      <w:marLeft w:val="0"/>
      <w:marRight w:val="0"/>
      <w:marTop w:val="0"/>
      <w:marBottom w:val="0"/>
      <w:divBdr>
        <w:top w:val="none" w:sz="0" w:space="0" w:color="auto"/>
        <w:left w:val="none" w:sz="0" w:space="0" w:color="auto"/>
        <w:bottom w:val="none" w:sz="0" w:space="0" w:color="auto"/>
        <w:right w:val="none" w:sz="0" w:space="0" w:color="auto"/>
      </w:divBdr>
    </w:div>
    <w:div w:id="572204659">
      <w:bodyDiv w:val="1"/>
      <w:marLeft w:val="0"/>
      <w:marRight w:val="0"/>
      <w:marTop w:val="0"/>
      <w:marBottom w:val="0"/>
      <w:divBdr>
        <w:top w:val="none" w:sz="0" w:space="0" w:color="auto"/>
        <w:left w:val="none" w:sz="0" w:space="0" w:color="auto"/>
        <w:bottom w:val="none" w:sz="0" w:space="0" w:color="auto"/>
        <w:right w:val="none" w:sz="0" w:space="0" w:color="auto"/>
      </w:divBdr>
    </w:div>
    <w:div w:id="575432907">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20308622">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2955155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5863062">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57001448">
      <w:bodyDiv w:val="1"/>
      <w:marLeft w:val="0"/>
      <w:marRight w:val="0"/>
      <w:marTop w:val="0"/>
      <w:marBottom w:val="0"/>
      <w:divBdr>
        <w:top w:val="none" w:sz="0" w:space="0" w:color="auto"/>
        <w:left w:val="none" w:sz="0" w:space="0" w:color="auto"/>
        <w:bottom w:val="none" w:sz="0" w:space="0" w:color="auto"/>
        <w:right w:val="none" w:sz="0" w:space="0" w:color="auto"/>
      </w:divBdr>
    </w:div>
    <w:div w:id="66180934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4847129">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551492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596112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4355">
      <w:bodyDiv w:val="1"/>
      <w:marLeft w:val="0"/>
      <w:marRight w:val="0"/>
      <w:marTop w:val="0"/>
      <w:marBottom w:val="0"/>
      <w:divBdr>
        <w:top w:val="none" w:sz="0" w:space="0" w:color="auto"/>
        <w:left w:val="none" w:sz="0" w:space="0" w:color="auto"/>
        <w:bottom w:val="none" w:sz="0" w:space="0" w:color="auto"/>
        <w:right w:val="none" w:sz="0" w:space="0" w:color="auto"/>
      </w:divBdr>
    </w:div>
    <w:div w:id="765005598">
      <w:bodyDiv w:val="1"/>
      <w:marLeft w:val="0"/>
      <w:marRight w:val="0"/>
      <w:marTop w:val="0"/>
      <w:marBottom w:val="0"/>
      <w:divBdr>
        <w:top w:val="none" w:sz="0" w:space="0" w:color="auto"/>
        <w:left w:val="none" w:sz="0" w:space="0" w:color="auto"/>
        <w:bottom w:val="none" w:sz="0" w:space="0" w:color="auto"/>
        <w:right w:val="none" w:sz="0" w:space="0" w:color="auto"/>
      </w:divBdr>
    </w:div>
    <w:div w:id="767579805">
      <w:bodyDiv w:val="1"/>
      <w:marLeft w:val="0"/>
      <w:marRight w:val="0"/>
      <w:marTop w:val="0"/>
      <w:marBottom w:val="0"/>
      <w:divBdr>
        <w:top w:val="none" w:sz="0" w:space="0" w:color="auto"/>
        <w:left w:val="none" w:sz="0" w:space="0" w:color="auto"/>
        <w:bottom w:val="none" w:sz="0" w:space="0" w:color="auto"/>
        <w:right w:val="none" w:sz="0" w:space="0" w:color="auto"/>
      </w:divBdr>
    </w:div>
    <w:div w:id="772242675">
      <w:bodyDiv w:val="1"/>
      <w:marLeft w:val="0"/>
      <w:marRight w:val="0"/>
      <w:marTop w:val="0"/>
      <w:marBottom w:val="0"/>
      <w:divBdr>
        <w:top w:val="none" w:sz="0" w:space="0" w:color="auto"/>
        <w:left w:val="none" w:sz="0" w:space="0" w:color="auto"/>
        <w:bottom w:val="none" w:sz="0" w:space="0" w:color="auto"/>
        <w:right w:val="none" w:sz="0" w:space="0" w:color="auto"/>
      </w:divBdr>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2041983">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9232420">
      <w:bodyDiv w:val="1"/>
      <w:marLeft w:val="0"/>
      <w:marRight w:val="0"/>
      <w:marTop w:val="0"/>
      <w:marBottom w:val="0"/>
      <w:divBdr>
        <w:top w:val="none" w:sz="0" w:space="0" w:color="auto"/>
        <w:left w:val="none" w:sz="0" w:space="0" w:color="auto"/>
        <w:bottom w:val="none" w:sz="0" w:space="0" w:color="auto"/>
        <w:right w:val="none" w:sz="0" w:space="0" w:color="auto"/>
      </w:divBdr>
    </w:div>
    <w:div w:id="823084223">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1146254">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57701056">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8834806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42571237">
      <w:bodyDiv w:val="1"/>
      <w:marLeft w:val="0"/>
      <w:marRight w:val="0"/>
      <w:marTop w:val="0"/>
      <w:marBottom w:val="0"/>
      <w:divBdr>
        <w:top w:val="none" w:sz="0" w:space="0" w:color="auto"/>
        <w:left w:val="none" w:sz="0" w:space="0" w:color="auto"/>
        <w:bottom w:val="none" w:sz="0" w:space="0" w:color="auto"/>
        <w:right w:val="none" w:sz="0" w:space="0" w:color="auto"/>
      </w:divBdr>
    </w:div>
    <w:div w:id="966356762">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999508214">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2507999">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181996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6513642">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02728084">
      <w:bodyDiv w:val="1"/>
      <w:marLeft w:val="0"/>
      <w:marRight w:val="0"/>
      <w:marTop w:val="0"/>
      <w:marBottom w:val="0"/>
      <w:divBdr>
        <w:top w:val="none" w:sz="0" w:space="0" w:color="auto"/>
        <w:left w:val="none" w:sz="0" w:space="0" w:color="auto"/>
        <w:bottom w:val="none" w:sz="0" w:space="0" w:color="auto"/>
        <w:right w:val="none" w:sz="0" w:space="0" w:color="auto"/>
      </w:divBdr>
    </w:div>
    <w:div w:id="1106922764">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21454234">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16224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6839594">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67612726">
      <w:bodyDiv w:val="1"/>
      <w:marLeft w:val="0"/>
      <w:marRight w:val="0"/>
      <w:marTop w:val="0"/>
      <w:marBottom w:val="0"/>
      <w:divBdr>
        <w:top w:val="none" w:sz="0" w:space="0" w:color="auto"/>
        <w:left w:val="none" w:sz="0" w:space="0" w:color="auto"/>
        <w:bottom w:val="none" w:sz="0" w:space="0" w:color="auto"/>
        <w:right w:val="none" w:sz="0" w:space="0" w:color="auto"/>
      </w:divBdr>
    </w:div>
    <w:div w:id="127035324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8946078">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09626359">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3483696">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08072884">
      <w:bodyDiv w:val="1"/>
      <w:marLeft w:val="0"/>
      <w:marRight w:val="0"/>
      <w:marTop w:val="0"/>
      <w:marBottom w:val="0"/>
      <w:divBdr>
        <w:top w:val="none" w:sz="0" w:space="0" w:color="auto"/>
        <w:left w:val="none" w:sz="0" w:space="0" w:color="auto"/>
        <w:bottom w:val="none" w:sz="0" w:space="0" w:color="auto"/>
        <w:right w:val="none" w:sz="0" w:space="0" w:color="auto"/>
      </w:divBdr>
    </w:div>
    <w:div w:id="1408184045">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86434311">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00850813">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35659170">
      <w:bodyDiv w:val="1"/>
      <w:marLeft w:val="0"/>
      <w:marRight w:val="0"/>
      <w:marTop w:val="0"/>
      <w:marBottom w:val="0"/>
      <w:divBdr>
        <w:top w:val="none" w:sz="0" w:space="0" w:color="auto"/>
        <w:left w:val="none" w:sz="0" w:space="0" w:color="auto"/>
        <w:bottom w:val="none" w:sz="0" w:space="0" w:color="auto"/>
        <w:right w:val="none" w:sz="0" w:space="0" w:color="auto"/>
      </w:divBdr>
    </w:div>
    <w:div w:id="153630893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76742686">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39162">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2029498">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07232793">
      <w:bodyDiv w:val="1"/>
      <w:marLeft w:val="0"/>
      <w:marRight w:val="0"/>
      <w:marTop w:val="0"/>
      <w:marBottom w:val="0"/>
      <w:divBdr>
        <w:top w:val="none" w:sz="0" w:space="0" w:color="auto"/>
        <w:left w:val="none" w:sz="0" w:space="0" w:color="auto"/>
        <w:bottom w:val="none" w:sz="0" w:space="0" w:color="auto"/>
        <w:right w:val="none" w:sz="0" w:space="0" w:color="auto"/>
      </w:divBdr>
    </w:div>
    <w:div w:id="1630015175">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0960202">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82002254">
      <w:bodyDiv w:val="1"/>
      <w:marLeft w:val="0"/>
      <w:marRight w:val="0"/>
      <w:marTop w:val="0"/>
      <w:marBottom w:val="0"/>
      <w:divBdr>
        <w:top w:val="none" w:sz="0" w:space="0" w:color="auto"/>
        <w:left w:val="none" w:sz="0" w:space="0" w:color="auto"/>
        <w:bottom w:val="none" w:sz="0" w:space="0" w:color="auto"/>
        <w:right w:val="none" w:sz="0" w:space="0" w:color="auto"/>
      </w:divBdr>
    </w:div>
    <w:div w:id="1685545941">
      <w:bodyDiv w:val="1"/>
      <w:marLeft w:val="0"/>
      <w:marRight w:val="0"/>
      <w:marTop w:val="0"/>
      <w:marBottom w:val="0"/>
      <w:divBdr>
        <w:top w:val="none" w:sz="0" w:space="0" w:color="auto"/>
        <w:left w:val="none" w:sz="0" w:space="0" w:color="auto"/>
        <w:bottom w:val="none" w:sz="0" w:space="0" w:color="auto"/>
        <w:right w:val="none" w:sz="0" w:space="0" w:color="auto"/>
      </w:divBdr>
    </w:div>
    <w:div w:id="1692875448">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01542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7240255">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1121937">
      <w:bodyDiv w:val="1"/>
      <w:marLeft w:val="0"/>
      <w:marRight w:val="0"/>
      <w:marTop w:val="0"/>
      <w:marBottom w:val="0"/>
      <w:divBdr>
        <w:top w:val="none" w:sz="0" w:space="0" w:color="auto"/>
        <w:left w:val="none" w:sz="0" w:space="0" w:color="auto"/>
        <w:bottom w:val="none" w:sz="0" w:space="0" w:color="auto"/>
        <w:right w:val="none" w:sz="0" w:space="0" w:color="auto"/>
      </w:divBdr>
    </w:div>
    <w:div w:id="1772430810">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7841009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15821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14750">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0170746">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0420951">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28127754">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2864236">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4802661">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746270">
      <w:bodyDiv w:val="1"/>
      <w:marLeft w:val="0"/>
      <w:marRight w:val="0"/>
      <w:marTop w:val="0"/>
      <w:marBottom w:val="0"/>
      <w:divBdr>
        <w:top w:val="none" w:sz="0" w:space="0" w:color="auto"/>
        <w:left w:val="none" w:sz="0" w:space="0" w:color="auto"/>
        <w:bottom w:val="none" w:sz="0" w:space="0" w:color="auto"/>
        <w:right w:val="none" w:sz="0" w:space="0" w:color="auto"/>
      </w:divBdr>
    </w:div>
    <w:div w:id="1872641825">
      <w:bodyDiv w:val="1"/>
      <w:marLeft w:val="0"/>
      <w:marRight w:val="0"/>
      <w:marTop w:val="0"/>
      <w:marBottom w:val="0"/>
      <w:divBdr>
        <w:top w:val="none" w:sz="0" w:space="0" w:color="auto"/>
        <w:left w:val="none" w:sz="0" w:space="0" w:color="auto"/>
        <w:bottom w:val="none" w:sz="0" w:space="0" w:color="auto"/>
        <w:right w:val="none" w:sz="0" w:space="0" w:color="auto"/>
      </w:divBdr>
    </w:div>
    <w:div w:id="1889103606">
      <w:bodyDiv w:val="1"/>
      <w:marLeft w:val="0"/>
      <w:marRight w:val="0"/>
      <w:marTop w:val="0"/>
      <w:marBottom w:val="0"/>
      <w:divBdr>
        <w:top w:val="none" w:sz="0" w:space="0" w:color="auto"/>
        <w:left w:val="none" w:sz="0" w:space="0" w:color="auto"/>
        <w:bottom w:val="none" w:sz="0" w:space="0" w:color="auto"/>
        <w:right w:val="none" w:sz="0" w:space="0" w:color="auto"/>
      </w:divBdr>
    </w:div>
    <w:div w:id="1889300458">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1676009">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13195849">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1375708">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7007608">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0134276">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5404264">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3725509">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1731988">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280299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5128710">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29650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1923816">
      <w:bodyDiv w:val="1"/>
      <w:marLeft w:val="0"/>
      <w:marRight w:val="0"/>
      <w:marTop w:val="0"/>
      <w:marBottom w:val="0"/>
      <w:divBdr>
        <w:top w:val="none" w:sz="0" w:space="0" w:color="auto"/>
        <w:left w:val="none" w:sz="0" w:space="0" w:color="auto"/>
        <w:bottom w:val="none" w:sz="0" w:space="0" w:color="auto"/>
        <w:right w:val="none" w:sz="0" w:space="0" w:color="auto"/>
      </w:divBdr>
    </w:div>
    <w:div w:id="2117365929">
      <w:bodyDiv w:val="1"/>
      <w:marLeft w:val="0"/>
      <w:marRight w:val="0"/>
      <w:marTop w:val="0"/>
      <w:marBottom w:val="0"/>
      <w:divBdr>
        <w:top w:val="none" w:sz="0" w:space="0" w:color="auto"/>
        <w:left w:val="none" w:sz="0" w:space="0" w:color="auto"/>
        <w:bottom w:val="none" w:sz="0" w:space="0" w:color="auto"/>
        <w:right w:val="none" w:sz="0" w:space="0" w:color="auto"/>
      </w:divBdr>
    </w:div>
    <w:div w:id="212483497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 w:id="2139685458">
      <w:bodyDiv w:val="1"/>
      <w:marLeft w:val="0"/>
      <w:marRight w:val="0"/>
      <w:marTop w:val="0"/>
      <w:marBottom w:val="0"/>
      <w:divBdr>
        <w:top w:val="none" w:sz="0" w:space="0" w:color="auto"/>
        <w:left w:val="none" w:sz="0" w:space="0" w:color="auto"/>
        <w:bottom w:val="none" w:sz="0" w:space="0" w:color="auto"/>
        <w:right w:val="none" w:sz="0" w:space="0" w:color="auto"/>
      </w:divBdr>
    </w:div>
    <w:div w:id="21462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9341.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60018.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38065"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rait.ru/bcode/42069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7227</Words>
  <Characters>41199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48330</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196694</vt:i4>
      </vt:variant>
      <vt:variant>
        <vt:i4>3</vt:i4>
      </vt:variant>
      <vt:variant>
        <vt:i4>0</vt:i4>
      </vt:variant>
      <vt:variant>
        <vt:i4>5</vt:i4>
      </vt:variant>
      <vt:variant>
        <vt:lpwstr>https://urait.ru/bcode/438065</vt:lpwstr>
      </vt:variant>
      <vt:variant>
        <vt:lpwstr/>
      </vt:variant>
      <vt:variant>
        <vt:i4>262225</vt:i4>
      </vt:variant>
      <vt:variant>
        <vt:i4>0</vt:i4>
      </vt:variant>
      <vt:variant>
        <vt:i4>0</vt:i4>
      </vt:variant>
      <vt:variant>
        <vt:i4>5</vt:i4>
      </vt:variant>
      <vt:variant>
        <vt:lpwstr>https://urait.ru/bcode/420698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2019-08-09T08:16:00Z</cp:lastPrinted>
  <dcterms:created xsi:type="dcterms:W3CDTF">2021-09-01T13:28:00Z</dcterms:created>
  <dcterms:modified xsi:type="dcterms:W3CDTF">2022-11-13T08:52:00Z</dcterms:modified>
</cp:coreProperties>
</file>